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6FD" w:rsidRPr="008566FD" w:rsidRDefault="00D45BD7" w:rsidP="00D45BD7">
      <w:pPr>
        <w:spacing w:line="360" w:lineRule="auto"/>
        <w:rPr>
          <w:rFonts w:eastAsia="Wingdings" w:cs="Wingdings"/>
          <w:sz w:val="24"/>
          <w:szCs w:val="24"/>
        </w:rPr>
      </w:pPr>
      <w:r w:rsidRPr="008566FD">
        <w:rPr>
          <w:rFonts w:eastAsia="Wingdings" w:cs="Wingdings"/>
          <w:sz w:val="24"/>
          <w:szCs w:val="24"/>
        </w:rPr>
        <w:t xml:space="preserve">ALUNNO: </w:t>
      </w:r>
    </w:p>
    <w:p w:rsidR="00D45BD7" w:rsidRPr="008566FD" w:rsidRDefault="00D45BD7" w:rsidP="00D45BD7">
      <w:pPr>
        <w:spacing w:line="360" w:lineRule="auto"/>
        <w:rPr>
          <w:rFonts w:eastAsia="Wingdings" w:cs="Wingdings"/>
          <w:sz w:val="24"/>
          <w:szCs w:val="24"/>
        </w:rPr>
      </w:pPr>
      <w:r w:rsidRPr="008566FD">
        <w:rPr>
          <w:rFonts w:eastAsia="Wingdings" w:cs="Wingdings"/>
          <w:sz w:val="24"/>
          <w:szCs w:val="24"/>
        </w:rPr>
        <w:t xml:space="preserve">Data di nascita  </w:t>
      </w:r>
    </w:p>
    <w:p w:rsidR="00893DA9" w:rsidRDefault="00D45BD7" w:rsidP="00D45BD7">
      <w:pPr>
        <w:spacing w:line="360" w:lineRule="auto"/>
        <w:rPr>
          <w:rFonts w:eastAsia="Wingdings" w:cs="Wingdings"/>
          <w:sz w:val="24"/>
          <w:szCs w:val="24"/>
        </w:rPr>
      </w:pPr>
      <w:r w:rsidRPr="008566FD">
        <w:rPr>
          <w:rFonts w:eastAsia="Wingdings" w:cs="Wingdings"/>
          <w:sz w:val="24"/>
          <w:szCs w:val="24"/>
        </w:rPr>
        <w:t xml:space="preserve">INDIRIZZO DI STUDIO: </w:t>
      </w:r>
    </w:p>
    <w:p w:rsidR="00893DA9" w:rsidRDefault="00D45BD7" w:rsidP="00D45BD7">
      <w:pPr>
        <w:spacing w:line="360" w:lineRule="auto"/>
        <w:rPr>
          <w:rFonts w:eastAsia="Wingdings" w:cs="Wingdings"/>
          <w:sz w:val="24"/>
          <w:szCs w:val="24"/>
        </w:rPr>
      </w:pPr>
      <w:r w:rsidRPr="008566FD">
        <w:rPr>
          <w:rFonts w:eastAsia="Wingdings" w:cs="Wingdings"/>
          <w:sz w:val="24"/>
          <w:szCs w:val="24"/>
        </w:rPr>
        <w:t>CLASSE:</w:t>
      </w:r>
    </w:p>
    <w:p w:rsidR="00D45BD7" w:rsidRPr="008566FD" w:rsidRDefault="00D45BD7" w:rsidP="00D45BD7">
      <w:pPr>
        <w:spacing w:line="360" w:lineRule="auto"/>
        <w:rPr>
          <w:rFonts w:eastAsia="Wingdings" w:cs="Wingdings"/>
          <w:sz w:val="24"/>
          <w:szCs w:val="24"/>
        </w:rPr>
      </w:pPr>
      <w:r w:rsidRPr="008566FD">
        <w:rPr>
          <w:rFonts w:eastAsia="Wingdings" w:cs="Wingdings"/>
          <w:sz w:val="24"/>
          <w:szCs w:val="24"/>
        </w:rPr>
        <w:t xml:space="preserve"> A.S.  20</w:t>
      </w:r>
      <w:r w:rsidR="00893DA9">
        <w:rPr>
          <w:rFonts w:eastAsia="Wingdings" w:cs="Wingdings"/>
          <w:sz w:val="24"/>
          <w:szCs w:val="24"/>
        </w:rPr>
        <w:t xml:space="preserve">   </w:t>
      </w:r>
      <w:r w:rsidRPr="008566FD">
        <w:rPr>
          <w:rFonts w:eastAsia="Wingdings" w:cs="Wingdings"/>
          <w:sz w:val="24"/>
          <w:szCs w:val="24"/>
        </w:rPr>
        <w:t>-20</w:t>
      </w:r>
    </w:p>
    <w:p w:rsidR="008566FD" w:rsidRPr="008566FD" w:rsidRDefault="00D45BD7" w:rsidP="008566FD">
      <w:pPr>
        <w:spacing w:line="360" w:lineRule="auto"/>
        <w:rPr>
          <w:rFonts w:eastAsia="Wingdings" w:cs="Wingdings"/>
          <w:sz w:val="24"/>
          <w:szCs w:val="24"/>
        </w:rPr>
      </w:pPr>
      <w:r w:rsidRPr="008566FD">
        <w:rPr>
          <w:rFonts w:eastAsia="Wingdings" w:cs="Wingdings"/>
          <w:sz w:val="24"/>
          <w:szCs w:val="24"/>
        </w:rPr>
        <w:t xml:space="preserve">Coordinatore di classe:  </w:t>
      </w:r>
    </w:p>
    <w:p w:rsidR="00D45BD7" w:rsidRPr="008566FD" w:rsidRDefault="00D45BD7" w:rsidP="008566FD">
      <w:pPr>
        <w:spacing w:line="360" w:lineRule="auto"/>
        <w:rPr>
          <w:rFonts w:eastAsia="Wingdings" w:cs="Wingdings"/>
          <w:caps/>
          <w:sz w:val="28"/>
          <w:szCs w:val="28"/>
          <w:lang w:eastAsia="it-IT"/>
        </w:rPr>
      </w:pPr>
      <w:r>
        <w:rPr>
          <w:rFonts w:eastAsia="Wingdings" w:cs="Wingdings"/>
          <w:sz w:val="28"/>
          <w:szCs w:val="28"/>
        </w:rPr>
        <w:t xml:space="preserve"> </w:t>
      </w:r>
      <w:r>
        <w:rPr>
          <w:rFonts w:eastAsia="Wingdings" w:cs="Wingdings"/>
          <w:caps/>
          <w:sz w:val="28"/>
          <w:szCs w:val="28"/>
          <w:lang w:eastAsia="it-IT"/>
        </w:rPr>
        <w:t>1.</w:t>
      </w:r>
      <w:r>
        <w:rPr>
          <w:rFonts w:eastAsia="Wingdings" w:cs="Wingdings"/>
          <w:caps/>
          <w:sz w:val="28"/>
          <w:szCs w:val="28"/>
          <w:lang w:eastAsia="it-IT"/>
        </w:rPr>
        <w:tab/>
        <w:t>Dati generali</w:t>
      </w:r>
      <w:r>
        <w:rPr>
          <w:rFonts w:eastAsia="Wingdings" w:cs="Wingdings"/>
        </w:rPr>
        <w:t>:</w:t>
      </w:r>
    </w:p>
    <w:tbl>
      <w:tblPr>
        <w:tblW w:w="10890" w:type="dxa"/>
        <w:tblInd w:w="-6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20"/>
        <w:gridCol w:w="7570"/>
      </w:tblGrid>
      <w:tr w:rsidR="00D45BD7" w:rsidTr="008566FD">
        <w:trPr>
          <w:trHeight w:val="2898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autoSpaceDE/>
              <w:jc w:val="both"/>
              <w:rPr>
                <w:rFonts w:eastAsia="Wingdings" w:cs="Wingdings"/>
                <w:i/>
                <w:iCs/>
                <w:sz w:val="26"/>
                <w:szCs w:val="26"/>
                <w:vertAlign w:val="superscript"/>
                <w:lang w:eastAsia="it-IT"/>
              </w:rPr>
            </w:pPr>
            <w:r>
              <w:rPr>
                <w:rFonts w:eastAsia="Wingdings" w:cs="Wingdings"/>
                <w:sz w:val="26"/>
                <w:szCs w:val="26"/>
                <w:lang w:eastAsia="it-IT"/>
              </w:rPr>
              <w:t>Diagnosi medico-specialistica</w:t>
            </w:r>
            <w:r>
              <w:rPr>
                <w:rFonts w:eastAsia="Wingdings" w:cs="Wingdings"/>
                <w:i/>
                <w:iCs/>
                <w:sz w:val="26"/>
                <w:szCs w:val="26"/>
                <w:vertAlign w:val="superscript"/>
                <w:lang w:eastAsia="it-IT"/>
              </w:rPr>
              <w:t>1</w:t>
            </w:r>
          </w:p>
          <w:p w:rsidR="00D45BD7" w:rsidRDefault="00D45BD7" w:rsidP="00ED0AD9">
            <w:pPr>
              <w:autoSpaceDE/>
              <w:jc w:val="both"/>
              <w:rPr>
                <w:rFonts w:eastAsia="Wingdings" w:cs="Wingdings"/>
                <w:i/>
                <w:iCs/>
                <w:sz w:val="26"/>
                <w:szCs w:val="26"/>
                <w:vertAlign w:val="superscript"/>
                <w:lang w:eastAsia="it-IT"/>
              </w:rPr>
            </w:pPr>
          </w:p>
          <w:p w:rsidR="00D45BD7" w:rsidRDefault="00D45BD7" w:rsidP="00ED0AD9">
            <w:pPr>
              <w:autoSpaceDE/>
              <w:jc w:val="center"/>
              <w:rPr>
                <w:rFonts w:eastAsia="Wingdings" w:cs="Wingdings"/>
                <w:sz w:val="26"/>
                <w:szCs w:val="26"/>
                <w:lang w:eastAsia="it-IT"/>
              </w:rPr>
            </w:pPr>
            <w:r>
              <w:rPr>
                <w:rFonts w:eastAsia="Wingdings" w:cs="Wingdings"/>
                <w:sz w:val="26"/>
                <w:szCs w:val="26"/>
                <w:lang w:eastAsia="it-IT"/>
              </w:rPr>
              <w:t>Specialista di riferimento</w:t>
            </w:r>
          </w:p>
          <w:p w:rsidR="00D45BD7" w:rsidRDefault="00D45BD7" w:rsidP="00ED0AD9">
            <w:pPr>
              <w:autoSpaceDE/>
              <w:jc w:val="center"/>
              <w:rPr>
                <w:rFonts w:eastAsia="Wingdings" w:cs="Wingdings"/>
                <w:sz w:val="26"/>
                <w:szCs w:val="26"/>
                <w:lang w:eastAsia="it-IT"/>
              </w:rPr>
            </w:pPr>
          </w:p>
          <w:p w:rsidR="00D45BD7" w:rsidRDefault="00D45BD7" w:rsidP="00ED0AD9">
            <w:pPr>
              <w:autoSpaceDE/>
              <w:jc w:val="both"/>
            </w:pPr>
            <w:r>
              <w:rPr>
                <w:rFonts w:eastAsia="Wingdings"/>
                <w:sz w:val="26"/>
                <w:szCs w:val="26"/>
                <w:lang w:eastAsia="it-IT"/>
              </w:rPr>
              <w:t xml:space="preserve"> 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snapToGrid w:val="0"/>
              <w:rPr>
                <w:rFonts w:eastAsia="Wingdings" w:cs="Wingdings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.</w:t>
            </w:r>
          </w:p>
          <w:p w:rsidR="00D45BD7" w:rsidRDefault="00D45BD7" w:rsidP="00ED0AD9">
            <w:pPr>
              <w:suppressAutoHyphens w:val="0"/>
              <w:rPr>
                <w:rFonts w:eastAsia="Wingdings" w:cs="Wingdings"/>
                <w:sz w:val="24"/>
                <w:szCs w:val="24"/>
                <w:lang w:eastAsia="it-IT"/>
              </w:rPr>
            </w:pPr>
            <w:r>
              <w:rPr>
                <w:rFonts w:eastAsia="Wingdings" w:cs="Wingdings"/>
                <w:sz w:val="24"/>
                <w:szCs w:val="24"/>
                <w:lang w:eastAsia="it-IT"/>
              </w:rPr>
              <w:t xml:space="preserve">Redatta in data  </w:t>
            </w:r>
            <w:r w:rsidR="00893DA9">
              <w:rPr>
                <w:rFonts w:eastAsia="Wingdings" w:cs="Wingdings"/>
                <w:sz w:val="24"/>
                <w:szCs w:val="24"/>
                <w:lang w:eastAsia="it-IT"/>
              </w:rPr>
              <w:t xml:space="preserve">   </w:t>
            </w:r>
            <w:r>
              <w:rPr>
                <w:rFonts w:eastAsia="Wingdings" w:cs="Wingdings"/>
                <w:sz w:val="24"/>
                <w:szCs w:val="24"/>
                <w:lang w:eastAsia="it-IT"/>
              </w:rPr>
              <w:t xml:space="preserve">da  dott.ssa  </w:t>
            </w:r>
          </w:p>
          <w:p w:rsidR="00D45BD7" w:rsidRDefault="00D45BD7" w:rsidP="00ED0AD9">
            <w:pPr>
              <w:suppressAutoHyphens w:val="0"/>
              <w:rPr>
                <w:rFonts w:eastAsia="Calibri"/>
                <w:sz w:val="24"/>
                <w:szCs w:val="24"/>
                <w:lang w:val="it" w:eastAsia="it-IT"/>
              </w:rPr>
            </w:pPr>
            <w:r>
              <w:rPr>
                <w:rFonts w:eastAsia="Wingdings" w:cs="Wingdings"/>
                <w:sz w:val="24"/>
                <w:szCs w:val="24"/>
                <w:lang w:eastAsia="it-IT"/>
              </w:rPr>
              <w:t xml:space="preserve">presso   </w:t>
            </w:r>
          </w:p>
          <w:p w:rsidR="00D45BD7" w:rsidRPr="004F7A70" w:rsidRDefault="00D45BD7" w:rsidP="00ED0AD9">
            <w:pPr>
              <w:autoSpaceDE/>
              <w:jc w:val="both"/>
              <w:rPr>
                <w:rFonts w:eastAsia="Wingdings"/>
                <w:sz w:val="24"/>
                <w:szCs w:val="24"/>
                <w:lang w:eastAsia="it-IT"/>
              </w:rPr>
            </w:pPr>
            <w:r w:rsidRPr="004F7A70">
              <w:rPr>
                <w:rFonts w:eastAsia="Calibri"/>
                <w:sz w:val="24"/>
                <w:szCs w:val="24"/>
                <w:lang w:val="it" w:eastAsia="it-IT"/>
              </w:rPr>
              <w:t xml:space="preserve">Rinnovo in data </w:t>
            </w:r>
            <w:r w:rsidR="00893DA9">
              <w:rPr>
                <w:rFonts w:eastAsia="Calibri"/>
                <w:sz w:val="24"/>
                <w:szCs w:val="24"/>
                <w:lang w:val="it" w:eastAsia="it-IT"/>
              </w:rPr>
              <w:t xml:space="preserve">    </w:t>
            </w:r>
            <w:r w:rsidRPr="004F7A70">
              <w:rPr>
                <w:rFonts w:eastAsia="Calibri"/>
                <w:sz w:val="24"/>
                <w:szCs w:val="24"/>
                <w:lang w:val="it" w:eastAsia="it-IT"/>
              </w:rPr>
              <w:t xml:space="preserve">presso </w:t>
            </w:r>
            <w:r w:rsidRPr="004F7A70">
              <w:rPr>
                <w:rFonts w:eastAsia="Wingdings"/>
                <w:sz w:val="24"/>
                <w:szCs w:val="24"/>
                <w:lang w:eastAsia="it-IT"/>
              </w:rPr>
              <w:t xml:space="preserve">dott.ssa  </w:t>
            </w:r>
          </w:p>
          <w:p w:rsidR="00D45BD7" w:rsidRDefault="00893DA9" w:rsidP="00ED0AD9">
            <w:pPr>
              <w:suppressAutoHyphens w:val="0"/>
              <w:rPr>
                <w:rFonts w:ascii="Arial" w:eastAsia="Arial" w:hAnsi="Arial" w:cs="Arial"/>
                <w:sz w:val="24"/>
                <w:szCs w:val="24"/>
                <w:lang w:val="it" w:eastAsia="it-IT"/>
              </w:rPr>
            </w:pPr>
            <w:r>
              <w:rPr>
                <w:rFonts w:eastAsia="Wingdings" w:cs="Wingdings"/>
                <w:sz w:val="24"/>
                <w:szCs w:val="24"/>
              </w:rPr>
              <w:t></w:t>
            </w:r>
            <w:r w:rsidR="00D45BD7">
              <w:rPr>
                <w:sz w:val="24"/>
                <w:szCs w:val="24"/>
              </w:rPr>
              <w:t xml:space="preserve"> </w:t>
            </w:r>
            <w:r w:rsidR="00D45BD7">
              <w:rPr>
                <w:rFonts w:eastAsia="Wingdings" w:cs="Wingdings"/>
                <w:sz w:val="24"/>
                <w:szCs w:val="24"/>
              </w:rPr>
              <w:t xml:space="preserve">ASL o struttura accreditata         </w:t>
            </w:r>
            <w:r w:rsidR="00D45BD7">
              <w:rPr>
                <w:rFonts w:eastAsia="Wingdings" w:cs="Wingdings"/>
                <w:sz w:val="24"/>
                <w:szCs w:val="24"/>
              </w:rPr>
              <w:t> specialista privato</w:t>
            </w:r>
          </w:p>
          <w:p w:rsidR="00D45BD7" w:rsidRPr="00D45BD7" w:rsidRDefault="00D45BD7" w:rsidP="00D45BD7">
            <w:pPr>
              <w:suppressAutoHyphens w:val="0"/>
              <w:rPr>
                <w:rFonts w:eastAsia="Wingdings" w:cs="Wingdings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" w:eastAsia="it-IT"/>
              </w:rPr>
              <w:t xml:space="preserve"> </w:t>
            </w:r>
          </w:p>
        </w:tc>
      </w:tr>
      <w:tr w:rsidR="00D45BD7" w:rsidTr="008566FD">
        <w:trPr>
          <w:trHeight w:val="134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suppressAutoHyphens w:val="0"/>
              <w:jc w:val="both"/>
              <w:rPr>
                <w:rFonts w:eastAsia="Wingdings" w:cs="Wingdings"/>
                <w:sz w:val="26"/>
                <w:szCs w:val="26"/>
                <w:lang w:eastAsia="it-IT"/>
              </w:rPr>
            </w:pPr>
            <w:r>
              <w:rPr>
                <w:rFonts w:eastAsia="Wingdings" w:cs="Wingdings"/>
                <w:sz w:val="26"/>
                <w:szCs w:val="26"/>
                <w:lang w:eastAsia="it-IT"/>
              </w:rPr>
              <w:t xml:space="preserve">Dispensa dalle prestazioni scritte nella lingua straniera  </w:t>
            </w:r>
          </w:p>
          <w:p w:rsidR="00D45BD7" w:rsidRDefault="00D45BD7" w:rsidP="00D45BD7">
            <w:pPr>
              <w:suppressAutoHyphens w:val="0"/>
              <w:jc w:val="both"/>
              <w:rPr>
                <w:rFonts w:eastAsia="Wingdings" w:cs="Wingdings"/>
                <w:sz w:val="26"/>
                <w:szCs w:val="26"/>
                <w:lang w:eastAsia="it-IT"/>
              </w:rPr>
            </w:pPr>
            <w:r>
              <w:rPr>
                <w:rFonts w:eastAsia="Wingdings" w:cs="Wingdings"/>
                <w:sz w:val="26"/>
                <w:szCs w:val="26"/>
                <w:lang w:eastAsia="it-IT"/>
              </w:rPr>
              <w:t>(ai sensi dell’art.6 comma 5 D.M.12/07/11)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45BD7" w:rsidRDefault="00893DA9" w:rsidP="00ED0AD9">
            <w:pPr>
              <w:suppressAutoHyphens w:val="0"/>
              <w:ind w:right="-567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</w:t>
            </w:r>
            <w:r w:rsidR="00D45BD7">
              <w:rPr>
                <w:b/>
                <w:sz w:val="24"/>
                <w:szCs w:val="24"/>
                <w:lang w:eastAsia="it-IT"/>
              </w:rPr>
              <w:t xml:space="preserve"> </w:t>
            </w:r>
            <w:r w:rsidR="00D45BD7">
              <w:rPr>
                <w:rFonts w:eastAsia="Wingdings" w:cs="Wingdings"/>
                <w:b/>
                <w:sz w:val="24"/>
                <w:szCs w:val="24"/>
                <w:lang w:eastAsia="it-IT"/>
              </w:rPr>
              <w:t>NO</w:t>
            </w:r>
            <w:r w:rsidR="00D45BD7">
              <w:rPr>
                <w:rFonts w:eastAsia="Wingdings" w:cs="Wingdings"/>
                <w:b/>
                <w:sz w:val="24"/>
                <w:szCs w:val="24"/>
                <w:lang w:eastAsia="it-IT"/>
              </w:rPr>
              <w:tab/>
            </w:r>
          </w:p>
          <w:p w:rsidR="00D45BD7" w:rsidRDefault="00D45BD7" w:rsidP="00ED0AD9">
            <w:pPr>
              <w:suppressAutoHyphens w:val="0"/>
              <w:ind w:right="-567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 xml:space="preserve"> </w:t>
            </w:r>
            <w:r>
              <w:rPr>
                <w:rFonts w:eastAsia="Wingdings" w:cs="Wingdings"/>
                <w:b/>
                <w:sz w:val="24"/>
                <w:szCs w:val="24"/>
                <w:lang w:eastAsia="it-IT"/>
              </w:rPr>
              <w:t xml:space="preserve">SI in forma            </w:t>
            </w:r>
            <w:r>
              <w:rPr>
                <w:rFonts w:eastAsia="Wingdings" w:cs="Wingdings"/>
                <w:b/>
                <w:sz w:val="24"/>
                <w:szCs w:val="24"/>
                <w:lang w:eastAsia="it-IT"/>
              </w:rPr>
              <w:t> permanente</w:t>
            </w:r>
          </w:p>
          <w:p w:rsidR="00D45BD7" w:rsidRPr="00D45BD7" w:rsidRDefault="00D45BD7" w:rsidP="00ED0AD9">
            <w:pPr>
              <w:suppressAutoHyphens w:val="0"/>
              <w:ind w:right="-79"/>
              <w:jc w:val="both"/>
              <w:rPr>
                <w:rFonts w:eastAsia="Wingdings" w:cs="Wingdings"/>
                <w:i/>
                <w:iCs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 xml:space="preserve">                          </w:t>
            </w:r>
          </w:p>
        </w:tc>
      </w:tr>
      <w:tr w:rsidR="00D45BD7" w:rsidTr="008566FD">
        <w:trPr>
          <w:trHeight w:val="7425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autoSpaceDE/>
              <w:jc w:val="both"/>
            </w:pPr>
            <w:r>
              <w:rPr>
                <w:rFonts w:eastAsia="Wingdings" w:cs="Wingdings"/>
                <w:sz w:val="26"/>
                <w:szCs w:val="26"/>
                <w:lang w:eastAsia="it-IT"/>
              </w:rPr>
              <w:lastRenderedPageBreak/>
              <w:t>Altre osservazioni</w:t>
            </w:r>
            <w:r>
              <w:rPr>
                <w:rFonts w:eastAsia="Wingdings" w:cs="Wingdings"/>
                <w:sz w:val="26"/>
                <w:szCs w:val="26"/>
                <w:vertAlign w:val="superscript"/>
                <w:lang w:eastAsia="it-IT"/>
              </w:rPr>
              <w:t>3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BD7" w:rsidRPr="00D45BD7" w:rsidRDefault="00D45BD7" w:rsidP="00ED0AD9">
            <w:pPr>
              <w:suppressAutoHyphens w:val="0"/>
              <w:snapToGrid w:val="0"/>
              <w:rPr>
                <w:rFonts w:eastAsia="Wingdings"/>
                <w:sz w:val="36"/>
                <w:szCs w:val="36"/>
                <w:vertAlign w:val="superscript"/>
                <w:lang w:eastAsia="it-IT"/>
              </w:rPr>
            </w:pPr>
          </w:p>
        </w:tc>
      </w:tr>
    </w:tbl>
    <w:p w:rsidR="00D45BD7" w:rsidRDefault="00D45BD7" w:rsidP="00D45BD7">
      <w:pPr>
        <w:suppressAutoHyphens w:val="0"/>
        <w:jc w:val="both"/>
        <w:rPr>
          <w:rFonts w:eastAsia="Wingdings" w:cs="Wingdings"/>
          <w:bCs/>
          <w:i/>
          <w:iCs/>
          <w:color w:val="76923C"/>
          <w:sz w:val="16"/>
          <w:szCs w:val="16"/>
          <w:lang w:eastAsia="it-IT"/>
        </w:rPr>
      </w:pPr>
    </w:p>
    <w:p w:rsidR="00D45BD7" w:rsidRDefault="00D45BD7" w:rsidP="00D45BD7">
      <w:pPr>
        <w:suppressAutoHyphens w:val="0"/>
        <w:jc w:val="both"/>
        <w:rPr>
          <w:rFonts w:eastAsia="Wingdings" w:cs="Wingdings"/>
          <w:bCs/>
          <w:i/>
          <w:iCs/>
          <w:color w:val="76923C"/>
          <w:sz w:val="16"/>
          <w:szCs w:val="16"/>
          <w:lang w:eastAsia="it-IT"/>
        </w:rPr>
      </w:pPr>
    </w:p>
    <w:p w:rsidR="00D45BD7" w:rsidRDefault="00D45BD7" w:rsidP="00D45BD7">
      <w:pPr>
        <w:ind w:left="850" w:hanging="282"/>
        <w:jc w:val="both"/>
        <w:rPr>
          <w:rFonts w:eastAsia="Wingdings" w:cs="Wingdings"/>
          <w:sz w:val="28"/>
          <w:szCs w:val="28"/>
        </w:rPr>
      </w:pPr>
      <w:r>
        <w:rPr>
          <w:rFonts w:eastAsia="Wingdings" w:cs="Wingdings"/>
          <w:sz w:val="28"/>
          <w:szCs w:val="28"/>
        </w:rPr>
        <w:t>2. DESCRIZIONE DEL FUNZIONAMENTO DELLE ABILITA’ STRUMENTALI</w:t>
      </w:r>
      <w:r>
        <w:rPr>
          <w:rFonts w:eastAsia="Wingdings" w:cs="Wingdings"/>
          <w:i/>
          <w:iCs/>
          <w:sz w:val="26"/>
          <w:szCs w:val="26"/>
          <w:vertAlign w:val="superscript"/>
          <w:lang w:eastAsia="it-IT"/>
        </w:rPr>
        <w:t>1</w:t>
      </w:r>
      <w:r>
        <w:rPr>
          <w:rFonts w:eastAsia="Wingdings" w:cs="Wingdings"/>
          <w:sz w:val="28"/>
          <w:szCs w:val="28"/>
        </w:rPr>
        <w:t xml:space="preserve">  </w:t>
      </w:r>
    </w:p>
    <w:p w:rsidR="00D45BD7" w:rsidRDefault="00D45BD7" w:rsidP="00D45BD7">
      <w:pPr>
        <w:ind w:left="850" w:hanging="282"/>
        <w:jc w:val="both"/>
        <w:rPr>
          <w:rFonts w:eastAsia="Wingdings" w:cs="Wingdings"/>
          <w:sz w:val="28"/>
          <w:szCs w:val="28"/>
        </w:rPr>
      </w:pPr>
      <w:r>
        <w:rPr>
          <w:rFonts w:eastAsia="Wingdings" w:cs="Wingdings"/>
          <w:sz w:val="28"/>
          <w:szCs w:val="28"/>
        </w:rPr>
        <w:t>(lettura, scrittura, calcolo,…)</w:t>
      </w:r>
    </w:p>
    <w:p w:rsidR="00D45BD7" w:rsidRDefault="00D45BD7" w:rsidP="00D45BD7">
      <w:pPr>
        <w:ind w:left="850" w:hanging="282"/>
        <w:jc w:val="both"/>
        <w:rPr>
          <w:rFonts w:ascii="Arial" w:eastAsia="Wingdings" w:hAnsi="Arial" w:cs="Arial"/>
          <w:b/>
          <w:i/>
          <w:iCs/>
          <w:color w:val="76923C"/>
          <w:lang w:eastAsia="it-IT"/>
        </w:rPr>
      </w:pPr>
    </w:p>
    <w:tbl>
      <w:tblPr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090"/>
        <w:gridCol w:w="3827"/>
        <w:gridCol w:w="1560"/>
        <w:gridCol w:w="2296"/>
      </w:tblGrid>
      <w:tr w:rsidR="00D45BD7" w:rsidTr="00D45BD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eastAsia="Calibri" w:cs="Wingdings"/>
                <w:b/>
                <w:sz w:val="22"/>
                <w:szCs w:val="22"/>
              </w:rPr>
              <w:t>LETTURA</w:t>
            </w:r>
          </w:p>
        </w:tc>
      </w:tr>
      <w:tr w:rsidR="00D45BD7" w:rsidTr="00D45BD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</w:pPr>
            <w:r>
              <w:rPr>
                <w:rFonts w:eastAsia="Calibri" w:cs="Wingdings"/>
                <w:b/>
                <w:bCs/>
                <w:w w:val="105"/>
              </w:rPr>
              <w:t>VELOCITÀ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rPr>
                <w:bCs/>
                <w:w w:val="105"/>
              </w:rPr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Molto lenta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rPr>
                <w:b/>
                <w:bCs/>
                <w:w w:val="105"/>
              </w:rPr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Lenta</w:t>
            </w:r>
          </w:p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rPr>
                <w:b/>
                <w:bCs/>
                <w:w w:val="105"/>
              </w:rPr>
            </w:pPr>
            <w:r>
              <w:rPr>
                <w:sz w:val="24"/>
                <w:szCs w:val="24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Scorrevole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</w:pPr>
            <w:r>
              <w:rPr>
                <w:b/>
                <w:bCs/>
                <w:w w:val="105"/>
              </w:rPr>
              <w:t xml:space="preserve">Diagnosi: </w:t>
            </w:r>
          </w:p>
        </w:tc>
      </w:tr>
      <w:tr w:rsidR="00D45BD7" w:rsidTr="00D45BD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</w:pPr>
            <w:r>
              <w:rPr>
                <w:rFonts w:eastAsia="Calibri" w:cs="Wingdings"/>
                <w:b/>
                <w:bCs/>
                <w:w w:val="105"/>
              </w:rPr>
              <w:t>CORRETTEZZA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rPr>
                <w:bCs/>
                <w:w w:val="105"/>
              </w:rPr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Adeguata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jc w:val="both"/>
              <w:rPr>
                <w:bCs/>
                <w:w w:val="105"/>
              </w:rPr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 xml:space="preserve">Non adeguata </w:t>
            </w:r>
            <w:r>
              <w:rPr>
                <w:rFonts w:eastAsia="Calibri" w:cs="Wingdings"/>
                <w:bCs/>
                <w:w w:val="105"/>
                <w:sz w:val="18"/>
                <w:szCs w:val="18"/>
              </w:rPr>
              <w:t>(ad esempio confonde/inverte/ sostituisce/omette   lettere o sillabe)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jc w:val="both"/>
            </w:pPr>
            <w:r>
              <w:rPr>
                <w:bCs/>
                <w:w w:val="105"/>
              </w:rPr>
              <w:t>………</w:t>
            </w:r>
            <w:r>
              <w:rPr>
                <w:rFonts w:eastAsia="Calibri" w:cs="Wingdings"/>
                <w:bCs/>
                <w:w w:val="105"/>
              </w:rPr>
              <w:t>..</w:t>
            </w:r>
          </w:p>
        </w:tc>
      </w:tr>
      <w:tr w:rsidR="00D45BD7" w:rsidTr="00D45BD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 w:cs="Wingdings"/>
                <w:b/>
                <w:bCs/>
                <w:w w:val="105"/>
                <w:highlight w:val="yellow"/>
              </w:rPr>
            </w:pPr>
            <w:r>
              <w:rPr>
                <w:rFonts w:eastAsia="Calibri" w:cs="Wingdings"/>
                <w:b/>
                <w:bCs/>
                <w:w w:val="105"/>
                <w:highlight w:val="white"/>
              </w:rPr>
              <w:t>COMPRENSIONE</w:t>
            </w: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 w:cs="Wingdings"/>
                <w:b/>
                <w:bCs/>
                <w:w w:val="105"/>
                <w:highlight w:val="yellow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Pr="00DC64D5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jc w:val="both"/>
              <w:rPr>
                <w:rFonts w:eastAsia="Calibri" w:cs="Wingdings"/>
                <w:w w:val="105"/>
              </w:rPr>
            </w:pPr>
            <w:r w:rsidRPr="00DC64D5">
              <w:rPr>
                <w:rFonts w:eastAsia="Calibri" w:cs="Wingdings"/>
                <w:w w:val="105"/>
              </w:rPr>
              <w:t xml:space="preserve">Comprende 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jc w:val="both"/>
            </w:pPr>
            <w:r>
              <w:rPr>
                <w:rFonts w:eastAsia="Calibri" w:cs="Wingdings"/>
                <w:b/>
                <w:bCs/>
                <w:w w:val="105"/>
              </w:rPr>
              <w:t xml:space="preserve">Diagnosi: </w:t>
            </w:r>
          </w:p>
        </w:tc>
      </w:tr>
      <w:tr w:rsidR="00D45BD7" w:rsidTr="00D45BD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rPr>
                <w:rFonts w:eastAsia="Calibri" w:cs="Wingdings"/>
                <w:b/>
                <w:bCs/>
                <w:w w:val="105"/>
                <w:highlight w:val="white"/>
              </w:rPr>
            </w:pPr>
            <w:r>
              <w:rPr>
                <w:rFonts w:eastAsia="Calibri" w:cs="Wingdings"/>
                <w:b/>
                <w:bCs/>
                <w:w w:val="105"/>
                <w:highlight w:val="white"/>
              </w:rPr>
              <w:t xml:space="preserve">ALTRO 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</w:pPr>
          </w:p>
        </w:tc>
      </w:tr>
      <w:tr w:rsidR="00D45BD7" w:rsidTr="00D45BD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eastAsia="Calibri" w:cs="Wingdings"/>
                <w:b/>
                <w:sz w:val="22"/>
                <w:szCs w:val="22"/>
              </w:rPr>
              <w:lastRenderedPageBreak/>
              <w:t>SCRITTURA</w:t>
            </w:r>
          </w:p>
        </w:tc>
      </w:tr>
      <w:tr w:rsidR="00D45BD7" w:rsidTr="00D45BD7">
        <w:trPr>
          <w:cantSplit/>
          <w:trHeight w:val="135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 w:cs="Wingdings"/>
                <w:b/>
                <w:bCs/>
                <w:w w:val="105"/>
                <w:sz w:val="22"/>
                <w:szCs w:val="22"/>
              </w:rPr>
            </w:pP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 w:cs="Wingdings"/>
                <w:b/>
                <w:bCs/>
                <w:w w:val="105"/>
              </w:rPr>
            </w:pPr>
            <w:r>
              <w:rPr>
                <w:rFonts w:eastAsia="Calibri" w:cs="Wingdings"/>
                <w:b/>
                <w:bCs/>
                <w:w w:val="105"/>
              </w:rPr>
              <w:t>SOTTO</w:t>
            </w:r>
          </w:p>
          <w:p w:rsidR="00D45BD7" w:rsidRDefault="00D45BD7" w:rsidP="00ED0AD9">
            <w:pPr>
              <w:widowControl/>
              <w:overflowPunct/>
              <w:autoSpaceDE/>
              <w:rPr>
                <w:rFonts w:eastAsia="Calibri" w:cs="Wingdings"/>
                <w:b/>
                <w:bCs/>
                <w:w w:val="105"/>
              </w:rPr>
            </w:pPr>
            <w:r>
              <w:rPr>
                <w:rFonts w:eastAsia="Calibri" w:cs="Wingdings"/>
                <w:b/>
                <w:bCs/>
                <w:w w:val="105"/>
              </w:rPr>
              <w:t>DETTATURA</w:t>
            </w:r>
          </w:p>
          <w:p w:rsidR="00D45BD7" w:rsidRDefault="00D45BD7" w:rsidP="00ED0AD9">
            <w:pPr>
              <w:widowControl/>
              <w:overflowPunct/>
              <w:autoSpaceDE/>
              <w:rPr>
                <w:rFonts w:eastAsia="Calibri" w:cs="Wingdings"/>
                <w:b/>
                <w:bCs/>
                <w:w w:val="105"/>
              </w:rPr>
            </w:pPr>
          </w:p>
          <w:p w:rsidR="00D45BD7" w:rsidRDefault="00D45BD7" w:rsidP="00ED0AD9">
            <w:pPr>
              <w:widowControl/>
              <w:overflowPunct/>
              <w:autoSpaceDE/>
              <w:snapToGrid w:val="0"/>
              <w:jc w:val="both"/>
              <w:rPr>
                <w:rFonts w:eastAsia="Calibri"/>
                <w:b/>
                <w:bCs/>
                <w:i/>
                <w:color w:val="76923C"/>
                <w:w w:val="105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/>
              <w:rPr>
                <w:bCs/>
                <w:w w:val="105"/>
              </w:rPr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/>
                <w:bCs/>
                <w:w w:val="105"/>
              </w:rPr>
              <w:t>Corretta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rPr>
                <w:bCs/>
                <w:w w:val="105"/>
              </w:rPr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Poco corretta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rPr>
                <w:rFonts w:eastAsia="Calibri"/>
                <w:bCs/>
                <w:w w:val="105"/>
              </w:rPr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Scorretta</w:t>
            </w:r>
          </w:p>
        </w:tc>
      </w:tr>
      <w:tr w:rsidR="00D45BD7" w:rsidTr="00D45BD7">
        <w:trPr>
          <w:cantSplit/>
          <w:trHeight w:val="135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</w:rPr>
              <w:t>TIPOLOGIA ERRORI</w:t>
            </w:r>
          </w:p>
        </w:tc>
      </w:tr>
      <w:tr w:rsidR="00D45BD7" w:rsidTr="00D45BD7">
        <w:trPr>
          <w:cantSplit/>
          <w:trHeight w:val="792"/>
        </w:trPr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rPr>
                <w:bCs/>
                <w:w w:val="105"/>
              </w:rPr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/>
                <w:bCs/>
                <w:w w:val="105"/>
              </w:rPr>
              <w:t>Fonologici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rPr>
                <w:bCs/>
                <w:w w:val="105"/>
              </w:rPr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Non fonologici</w:t>
            </w:r>
          </w:p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rPr>
                <w:b/>
                <w:bCs/>
                <w:sz w:val="18"/>
                <w:szCs w:val="18"/>
              </w:rPr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/>
                <w:bCs/>
                <w:w w:val="105"/>
              </w:rPr>
              <w:t>Grammaticali</w:t>
            </w:r>
          </w:p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</w:pPr>
            <w:r>
              <w:rPr>
                <w:b/>
                <w:bCs/>
                <w:w w:val="105"/>
                <w:sz w:val="18"/>
                <w:szCs w:val="18"/>
              </w:rPr>
              <w:t>Diagnosi: significative difficoltà ortografiche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</w:rPr>
            </w:pPr>
            <w:r>
              <w:rPr>
                <w:rFonts w:eastAsia="Calibri"/>
                <w:b/>
                <w:bCs/>
                <w:w w:val="105"/>
              </w:rPr>
              <w:t>PRODUZIONE AUTONOMA</w:t>
            </w: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</w:rPr>
            </w:pPr>
          </w:p>
          <w:p w:rsidR="00D45BD7" w:rsidRDefault="00D45BD7" w:rsidP="00ED0AD9">
            <w:pPr>
              <w:widowControl/>
              <w:overflowPunct/>
              <w:autoSpaceDE/>
              <w:snapToGrid w:val="0"/>
              <w:rPr>
                <w:rFonts w:eastAsia="Calibri"/>
                <w:b/>
                <w:bCs/>
                <w:w w:val="105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</w:pPr>
            <w:r>
              <w:rPr>
                <w:rFonts w:eastAsia="Calibri"/>
                <w:b/>
                <w:bCs/>
                <w:w w:val="105"/>
              </w:rPr>
              <w:t xml:space="preserve">ADERENZA </w:t>
            </w:r>
            <w:r>
              <w:rPr>
                <w:rFonts w:eastAsia="Calibri"/>
                <w:b/>
              </w:rPr>
              <w:t>CONSEGNA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Spesso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/>
                <w:bCs/>
                <w:w w:val="105"/>
              </w:rPr>
              <w:t>Talvolta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Mai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</w:rPr>
            </w:pPr>
            <w:r>
              <w:rPr>
                <w:rFonts w:eastAsia="Calibri"/>
                <w:b/>
                <w:bCs/>
                <w:w w:val="105"/>
              </w:rPr>
              <w:t>CORRETTA STRUTTURA</w:t>
            </w:r>
          </w:p>
          <w:p w:rsidR="00D45BD7" w:rsidRDefault="00D45BD7" w:rsidP="00ED0AD9">
            <w:pPr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overflowPunct/>
              <w:autoSpaceDE/>
              <w:ind w:left="34"/>
            </w:pPr>
            <w:r>
              <w:rPr>
                <w:rFonts w:eastAsia="Calibri"/>
                <w:b/>
                <w:bCs/>
                <w:w w:val="105"/>
              </w:rPr>
              <w:t>MORFO-SINTATTICA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Spesso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rFonts w:eastAsia="Calibri"/>
                <w:bCs/>
                <w:w w:val="105"/>
              </w:rPr>
              <w:t xml:space="preserve"> Talvolta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left="57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Mai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overflowPunct/>
              <w:autoSpaceDE/>
              <w:snapToGrid w:val="0"/>
              <w:ind w:right="-221"/>
            </w:pPr>
            <w:r>
              <w:rPr>
                <w:rFonts w:eastAsia="Calibri"/>
                <w:b/>
                <w:bCs/>
                <w:w w:val="105"/>
              </w:rPr>
              <w:t xml:space="preserve">CORRETTA STRUTTURA TESTUALE </w:t>
            </w:r>
            <w:r>
              <w:t>(narrativo, descrittivo, regolativo …)</w:t>
            </w:r>
          </w:p>
          <w:p w:rsidR="00D45BD7" w:rsidRDefault="00D45BD7" w:rsidP="00ED0AD9">
            <w:pPr>
              <w:widowControl/>
              <w:overflowPunct/>
              <w:autoSpaceDE/>
              <w:snapToGrid w:val="0"/>
              <w:ind w:right="-221"/>
            </w:pP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>
              <w:rPr>
                <w:rFonts w:eastAsia="Calibri"/>
                <w:bCs/>
                <w:w w:val="105"/>
              </w:rPr>
              <w:t>Spesso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left="57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/>
                <w:bCs/>
                <w:w w:val="105"/>
              </w:rPr>
              <w:t>Talvolta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left="57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Mai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</w:pPr>
            <w:r>
              <w:rPr>
                <w:rFonts w:eastAsia="Calibri"/>
                <w:b/>
                <w:bCs/>
                <w:w w:val="105"/>
              </w:rPr>
              <w:t xml:space="preserve">CORRETTEZZA </w:t>
            </w:r>
            <w:r>
              <w:rPr>
                <w:rFonts w:eastAsia="Calibri"/>
                <w:b/>
              </w:rPr>
              <w:t>ORTOGRAFICA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>
              <w:rPr>
                <w:b/>
                <w:bCs/>
                <w:w w:val="105"/>
              </w:rPr>
              <w:t xml:space="preserve"> </w:t>
            </w:r>
            <w:r>
              <w:rPr>
                <w:rFonts w:eastAsia="Calibri"/>
                <w:bCs/>
                <w:w w:val="105"/>
              </w:rPr>
              <w:t>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/>
                <w:bCs/>
                <w:w w:val="105"/>
              </w:rPr>
              <w:t>Parziale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Non adeguata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</w:pPr>
            <w:r>
              <w:rPr>
                <w:rFonts w:eastAsia="Calibri"/>
                <w:b/>
                <w:bCs/>
                <w:w w:val="105"/>
              </w:rPr>
              <w:t>USO PUNTEGGIATURA</w:t>
            </w:r>
          </w:p>
        </w:tc>
      </w:tr>
      <w:tr w:rsidR="00D45BD7" w:rsidTr="00D45BD7">
        <w:trPr>
          <w:cantSplit/>
          <w:trHeight w:val="180"/>
        </w:trPr>
        <w:tc>
          <w:tcPr>
            <w:tcW w:w="30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/>
                <w:bCs/>
                <w:w w:val="105"/>
              </w:rPr>
              <w:t>X</w:t>
            </w:r>
            <w:r>
              <w:rPr>
                <w:bCs/>
                <w:w w:val="105"/>
              </w:rPr>
              <w:t xml:space="preserve"> </w:t>
            </w:r>
            <w:r>
              <w:rPr>
                <w:rFonts w:eastAsia="Calibri"/>
                <w:bCs/>
                <w:w w:val="105"/>
              </w:rPr>
              <w:t>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Parziale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/>
                <w:bCs/>
                <w:w w:val="105"/>
              </w:rPr>
              <w:t>Non  adeguata</w:t>
            </w:r>
          </w:p>
        </w:tc>
      </w:tr>
    </w:tbl>
    <w:p w:rsidR="00D45BD7" w:rsidRDefault="00D45BD7" w:rsidP="00D45BD7">
      <w:pPr>
        <w:suppressAutoHyphens w:val="0"/>
        <w:rPr>
          <w:rFonts w:ascii="Arial" w:hAnsi="Arial" w:cs="Arial"/>
          <w:b/>
          <w:color w:val="76923C"/>
        </w:rPr>
      </w:pPr>
    </w:p>
    <w:p w:rsidR="00D45BD7" w:rsidRDefault="00D45BD7" w:rsidP="00D45BD7">
      <w:pPr>
        <w:suppressAutoHyphens w:val="0"/>
        <w:rPr>
          <w:rFonts w:ascii="Arial" w:hAnsi="Arial" w:cs="Arial"/>
          <w:b/>
          <w:color w:val="76923C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7"/>
        <w:gridCol w:w="1188"/>
        <w:gridCol w:w="1114"/>
        <w:gridCol w:w="1417"/>
      </w:tblGrid>
      <w:tr w:rsidR="00D45BD7" w:rsidTr="00D45BD7">
        <w:trPr>
          <w:trHeight w:val="18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spacing w:before="120" w:after="120"/>
              <w:ind w:left="34"/>
              <w:jc w:val="both"/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 xml:space="preserve">GRAFIA              </w:t>
            </w:r>
            <w:r w:rsidR="00893DA9">
              <w:rPr>
                <w:bCs/>
                <w:w w:val="105"/>
              </w:rPr>
              <w:t></w:t>
            </w: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w w:val="105"/>
                <w:sz w:val="24"/>
                <w:szCs w:val="24"/>
              </w:rPr>
              <w:t>Chiara</w:t>
            </w:r>
          </w:p>
        </w:tc>
      </w:tr>
      <w:tr w:rsidR="00D45BD7" w:rsidTr="00D45BD7">
        <w:trPr>
          <w:trHeight w:val="18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  <w:rPr>
                <w:rFonts w:eastAsia="Calibri" w:cs="Wingdings"/>
                <w:b/>
                <w:bCs/>
                <w:w w:val="105"/>
              </w:rPr>
            </w:pPr>
            <w:r>
              <w:rPr>
                <w:rFonts w:eastAsia="Calibri" w:cs="Wingdings"/>
                <w:b/>
                <w:bCs/>
                <w:w w:val="105"/>
              </w:rPr>
              <w:t xml:space="preserve">LEGGIBILE                    </w:t>
            </w:r>
            <w:r w:rsidR="00893DA9">
              <w:rPr>
                <w:bCs/>
                <w:w w:val="105"/>
              </w:rPr>
              <w:t></w:t>
            </w:r>
            <w:r>
              <w:rPr>
                <w:rFonts w:eastAsia="Calibri" w:cs="Wingdings"/>
                <w:bCs/>
                <w:w w:val="105"/>
              </w:rPr>
              <w:t xml:space="preserve"> Sì                  </w:t>
            </w:r>
            <w:r>
              <w:rPr>
                <w:rFonts w:eastAsia="Calibri" w:cs="Wingdings"/>
                <w:bCs/>
                <w:w w:val="105"/>
              </w:rPr>
              <w:t xml:space="preserve"> Poco            </w:t>
            </w:r>
            <w:r>
              <w:rPr>
                <w:rFonts w:eastAsia="Calibri" w:cs="Wingdings"/>
                <w:bCs/>
                <w:w w:val="105"/>
              </w:rPr>
              <w:t> No</w:t>
            </w:r>
          </w:p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spacing w:before="120" w:after="120"/>
              <w:ind w:left="34"/>
              <w:jc w:val="both"/>
            </w:pPr>
            <w:r>
              <w:rPr>
                <w:rFonts w:eastAsia="Calibri" w:cs="Wingdings"/>
                <w:b/>
                <w:bCs/>
                <w:w w:val="105"/>
              </w:rPr>
              <w:t xml:space="preserve">TRATTO                         </w:t>
            </w:r>
            <w:r>
              <w:rPr>
                <w:rFonts w:eastAsia="Calibri" w:cs="Wingdings"/>
                <w:bCs/>
                <w:w w:val="105"/>
              </w:rPr>
              <w:t xml:space="preserve"> Premuto         </w:t>
            </w:r>
            <w:r w:rsidR="00893DA9">
              <w:rPr>
                <w:bCs/>
                <w:w w:val="105"/>
              </w:rPr>
              <w:t></w:t>
            </w:r>
            <w:r>
              <w:rPr>
                <w:rFonts w:eastAsia="Calibri" w:cs="Wingdings"/>
                <w:bCs/>
                <w:w w:val="105"/>
              </w:rPr>
              <w:t xml:space="preserve"> Leggero       </w:t>
            </w:r>
            <w:r>
              <w:rPr>
                <w:rFonts w:eastAsia="Calibri" w:cs="Wingdings"/>
                <w:bCs/>
                <w:w w:val="105"/>
              </w:rPr>
              <w:t xml:space="preserve"> Ripassato         </w:t>
            </w:r>
            <w:r>
              <w:rPr>
                <w:rFonts w:eastAsia="Calibri" w:cs="Wingdings"/>
                <w:bCs/>
                <w:w w:val="105"/>
              </w:rPr>
              <w:t> Incerto</w:t>
            </w:r>
          </w:p>
        </w:tc>
      </w:tr>
      <w:tr w:rsidR="00D45BD7" w:rsidTr="00D45BD7">
        <w:trPr>
          <w:trHeight w:val="18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autoSpaceDE/>
              <w:snapToGrid w:val="0"/>
              <w:spacing w:before="120" w:after="120"/>
              <w:ind w:right="142"/>
              <w:jc w:val="center"/>
            </w:pPr>
            <w:r>
              <w:rPr>
                <w:rFonts w:eastAsia="Calibri" w:cs="Wingdings"/>
                <w:b/>
                <w:sz w:val="22"/>
                <w:szCs w:val="22"/>
              </w:rPr>
              <w:t>CALCOLO</w:t>
            </w:r>
          </w:p>
        </w:tc>
      </w:tr>
      <w:tr w:rsidR="00D45BD7" w:rsidTr="00D45BD7">
        <w:trPr>
          <w:trHeight w:val="18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kinsoku w:val="0"/>
              <w:overflowPunct/>
              <w:autoSpaceDE/>
              <w:snapToGrid w:val="0"/>
              <w:ind w:right="142"/>
              <w:jc w:val="both"/>
            </w:pPr>
            <w:r>
              <w:rPr>
                <w:rFonts w:eastAsia="Calibri" w:cs="Wingdings"/>
                <w:iCs/>
                <w:spacing w:val="-3"/>
              </w:rPr>
              <w:t>Difficoltà nella comprensione e produzione dei numeri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spesso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tabs>
                <w:tab w:val="left" w:pos="325"/>
              </w:tabs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mai</w:t>
            </w:r>
          </w:p>
        </w:tc>
      </w:tr>
      <w:tr w:rsidR="00D45BD7" w:rsidTr="00D45BD7">
        <w:trPr>
          <w:trHeight w:val="18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kinsoku w:val="0"/>
              <w:overflowPunct/>
              <w:autoSpaceDE/>
              <w:snapToGrid w:val="0"/>
              <w:ind w:right="142"/>
              <w:rPr>
                <w:rFonts w:eastAsia="Calibri" w:cs="Wingdings"/>
                <w:iCs/>
                <w:spacing w:val="-3"/>
              </w:rPr>
            </w:pPr>
            <w:r>
              <w:rPr>
                <w:rFonts w:eastAsia="Calibri" w:cs="Wingdings"/>
                <w:iCs/>
                <w:spacing w:val="-3"/>
              </w:rPr>
              <w:t xml:space="preserve">Recupero di fatti numerici </w:t>
            </w:r>
          </w:p>
          <w:p w:rsidR="00D45BD7" w:rsidRDefault="00D45BD7" w:rsidP="00ED0AD9">
            <w:pPr>
              <w:kinsoku w:val="0"/>
              <w:overflowPunct/>
              <w:autoSpaceDE/>
              <w:snapToGrid w:val="0"/>
              <w:ind w:right="142"/>
            </w:pPr>
            <w:r>
              <w:rPr>
                <w:rFonts w:eastAsia="Calibri" w:cs="Wingdings"/>
                <w:iCs/>
                <w:spacing w:val="-3"/>
              </w:rPr>
              <w:t>(es: tabelline, addizioni semplici)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raggiunto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89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non raggiunto</w:t>
            </w:r>
          </w:p>
        </w:tc>
      </w:tr>
      <w:tr w:rsidR="00D45BD7" w:rsidTr="00D45BD7">
        <w:trPr>
          <w:trHeight w:val="18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kinsoku w:val="0"/>
              <w:overflowPunct/>
              <w:autoSpaceDE/>
              <w:snapToGrid w:val="0"/>
              <w:ind w:right="142"/>
            </w:pPr>
            <w:r>
              <w:rPr>
                <w:rFonts w:eastAsia="Calibri" w:cs="Wingdings"/>
                <w:iCs/>
                <w:spacing w:val="-3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raggiunto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89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non raggiunto</w:t>
            </w:r>
          </w:p>
        </w:tc>
      </w:tr>
      <w:tr w:rsidR="00D45BD7" w:rsidTr="00A44A25">
        <w:trPr>
          <w:trHeight w:val="69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overflowPunct/>
              <w:snapToGrid w:val="0"/>
              <w:rPr>
                <w:rFonts w:cs="Wingdings"/>
                <w:sz w:val="18"/>
                <w:szCs w:val="18"/>
              </w:rPr>
            </w:pPr>
            <w:r>
              <w:rPr>
                <w:rFonts w:cs="Wingdings"/>
              </w:rPr>
              <w:lastRenderedPageBreak/>
              <w:t xml:space="preserve">Errori di processamento numerico </w:t>
            </w:r>
          </w:p>
          <w:p w:rsidR="00D45BD7" w:rsidRDefault="00D45BD7" w:rsidP="00ED0AD9">
            <w:pPr>
              <w:widowControl/>
              <w:overflowPunct/>
              <w:snapToGrid w:val="0"/>
              <w:rPr>
                <w:rFonts w:cs="Wingdings"/>
                <w:sz w:val="18"/>
                <w:szCs w:val="18"/>
              </w:rPr>
            </w:pPr>
            <w:r>
              <w:rPr>
                <w:rFonts w:cs="Wingdings"/>
                <w:sz w:val="18"/>
                <w:szCs w:val="18"/>
              </w:rPr>
              <w:t>(negli aspetti cardinali e ordinali e nella corrispondenza  tra numero e quantità)</w:t>
            </w:r>
          </w:p>
          <w:p w:rsidR="00D45BD7" w:rsidRDefault="00D45BD7" w:rsidP="00ED0AD9">
            <w:pPr>
              <w:widowControl/>
              <w:overflowPunct/>
              <w:snapToGrid w:val="0"/>
              <w:rPr>
                <w:rFonts w:cs="Wingdings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spesso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tabs>
                <w:tab w:val="left" w:pos="325"/>
              </w:tabs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mai</w:t>
            </w:r>
          </w:p>
        </w:tc>
      </w:tr>
      <w:tr w:rsidR="00D45BD7" w:rsidTr="00D45BD7">
        <w:trPr>
          <w:trHeight w:val="18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right="142"/>
            </w:pPr>
            <w:r>
              <w:rPr>
                <w:rFonts w:cs="Wingdings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adeguata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89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non adeguato</w:t>
            </w:r>
          </w:p>
        </w:tc>
      </w:tr>
      <w:tr w:rsidR="00D45BD7" w:rsidTr="00D45BD7">
        <w:trPr>
          <w:trHeight w:val="18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right="142"/>
            </w:pPr>
            <w:r>
              <w:rPr>
                <w:rFonts w:eastAsia="Calibri" w:cs="Wingdings"/>
                <w:iCs/>
                <w:spacing w:val="-3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adeguata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>parziale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non adeguata</w:t>
            </w:r>
          </w:p>
        </w:tc>
      </w:tr>
      <w:tr w:rsidR="00D45BD7" w:rsidTr="00D45BD7">
        <w:trPr>
          <w:trHeight w:val="18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suppressAutoHyphens w:val="0"/>
              <w:kinsoku w:val="0"/>
              <w:overflowPunct/>
              <w:autoSpaceDE/>
              <w:snapToGrid w:val="0"/>
              <w:ind w:right="142"/>
            </w:pPr>
            <w:r>
              <w:rPr>
                <w:rFonts w:cs="Wingdings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adeguata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BD7" w:rsidRDefault="00893DA9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></w:t>
            </w:r>
            <w:r w:rsidR="00D45BD7">
              <w:rPr>
                <w:bCs/>
                <w:w w:val="105"/>
              </w:rPr>
              <w:t xml:space="preserve"> </w:t>
            </w:r>
            <w:r w:rsidR="00D45BD7">
              <w:rPr>
                <w:rFonts w:eastAsia="Calibri" w:cs="Wingdings"/>
                <w:bCs/>
                <w:w w:val="105"/>
              </w:rPr>
              <w:t xml:space="preserve">parziale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bCs/>
                <w:w w:val="105"/>
              </w:rPr>
              <w:t xml:space="preserve"> </w:t>
            </w:r>
            <w:r>
              <w:rPr>
                <w:rFonts w:eastAsia="Calibri" w:cs="Wingdings"/>
                <w:bCs/>
                <w:w w:val="105"/>
              </w:rPr>
              <w:t>non adeguata</w:t>
            </w:r>
          </w:p>
        </w:tc>
      </w:tr>
      <w:tr w:rsidR="00D45BD7" w:rsidTr="00D45BD7">
        <w:trPr>
          <w:trHeight w:val="18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BD7" w:rsidRDefault="00D45BD7" w:rsidP="00ED0AD9">
            <w:pPr>
              <w:widowControl/>
              <w:suppressAutoHyphens w:val="0"/>
              <w:kinsoku w:val="0"/>
              <w:overflowPunct/>
              <w:autoSpaceDE/>
              <w:snapToGrid w:val="0"/>
              <w:spacing w:before="120" w:after="120"/>
              <w:ind w:right="-108"/>
            </w:pPr>
            <w:r>
              <w:rPr>
                <w:rFonts w:cs="Wingdings"/>
              </w:rPr>
              <w:t xml:space="preserve">Altro: </w:t>
            </w:r>
          </w:p>
        </w:tc>
      </w:tr>
    </w:tbl>
    <w:p w:rsidR="00D45BD7" w:rsidRDefault="00D45BD7" w:rsidP="00D45BD7">
      <w:pPr>
        <w:suppressAutoHyphens w:val="0"/>
        <w:rPr>
          <w:rFonts w:ascii="Arial" w:hAnsi="Arial" w:cs="Arial"/>
          <w:b/>
          <w:color w:val="76923C"/>
        </w:rPr>
      </w:pPr>
    </w:p>
    <w:p w:rsidR="00D45BD7" w:rsidRDefault="00D45BD7" w:rsidP="00D45BD7">
      <w:pPr>
        <w:rPr>
          <w:sz w:val="24"/>
          <w:szCs w:val="24"/>
        </w:rPr>
      </w:pPr>
      <w:r>
        <w:rPr>
          <w:sz w:val="24"/>
          <w:szCs w:val="24"/>
        </w:rPr>
        <w:t>ALTRI DISTURBI ASSOCIATI</w:t>
      </w:r>
    </w:p>
    <w:tbl>
      <w:tblPr>
        <w:tblW w:w="10326" w:type="dxa"/>
        <w:tblInd w:w="-1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300"/>
        <w:gridCol w:w="5026"/>
      </w:tblGrid>
      <w:tr w:rsidR="00D45BD7" w:rsidTr="00A44A25">
        <w:trPr>
          <w:trHeight w:val="400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BD7" w:rsidRDefault="00D45BD7" w:rsidP="00ED0AD9">
            <w:r>
              <w:rPr>
                <w:sz w:val="24"/>
                <w:szCs w:val="24"/>
              </w:rPr>
              <w:t>Eventuali altri disturbi associati: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BD7" w:rsidRDefault="00D45BD7" w:rsidP="00ED0AD9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D45BD7" w:rsidTr="00A44A25">
        <w:trPr>
          <w:trHeight w:val="400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BD7" w:rsidRDefault="00D45BD7" w:rsidP="00ED0AD9">
            <w:r>
              <w:rPr>
                <w:sz w:val="24"/>
                <w:szCs w:val="24"/>
              </w:rPr>
              <w:t>Bilinguismo o italiano L2: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BD7" w:rsidRPr="008F3A2F" w:rsidRDefault="00D45BD7" w:rsidP="00ED0AD9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D45BD7" w:rsidTr="00A44A25">
        <w:trPr>
          <w:trHeight w:val="340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BD7" w:rsidRDefault="00D45BD7" w:rsidP="00ED0AD9">
            <w:r>
              <w:rPr>
                <w:sz w:val="24"/>
                <w:szCs w:val="24"/>
              </w:rPr>
              <w:t>Livello di autonomia personale e sociale: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BD7" w:rsidRDefault="00D45BD7" w:rsidP="00ED0AD9">
            <w:pPr>
              <w:overflowPunct/>
              <w:snapToGrid w:val="0"/>
            </w:pPr>
          </w:p>
        </w:tc>
      </w:tr>
    </w:tbl>
    <w:p w:rsidR="00D45BD7" w:rsidRDefault="00D45BD7" w:rsidP="00D45BD7">
      <w:pPr>
        <w:jc w:val="both"/>
        <w:rPr>
          <w:i/>
          <w:iCs/>
          <w:sz w:val="22"/>
          <w:szCs w:val="22"/>
        </w:rPr>
      </w:pPr>
    </w:p>
    <w:p w:rsidR="00D45BD7" w:rsidRDefault="00D45BD7" w:rsidP="00D45BD7">
      <w:pPr>
        <w:overflowPunct/>
        <w:ind w:firstLine="720"/>
        <w:jc w:val="both"/>
        <w:rPr>
          <w:rFonts w:eastAsia="Lucida Sans Unicode"/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>DESCRIZIONE DEI COMPORTAMENTI E DELLE ABILITÀ OSSERVABILI A SCUOLA DA PARTE DEI DOCENTI DI CLASSE E ANALISI DEL BISOGNO E DELLE RISORSE (PERSONALI E AMBIENTALI)</w:t>
      </w:r>
    </w:p>
    <w:p w:rsidR="00D45BD7" w:rsidRDefault="00D45BD7" w:rsidP="00D45BD7">
      <w:pPr>
        <w:overflowPunct/>
        <w:ind w:left="426"/>
        <w:rPr>
          <w:rFonts w:eastAsia="Lucida Sans Unicode"/>
          <w:b/>
          <w:sz w:val="28"/>
          <w:szCs w:val="28"/>
        </w:rPr>
      </w:pPr>
    </w:p>
    <w:p w:rsidR="00893DA9" w:rsidRDefault="00D45BD7" w:rsidP="00A44A25">
      <w:pPr>
        <w:jc w:val="both"/>
        <w:rPr>
          <w:iCs/>
          <w:color w:val="76923C"/>
          <w:sz w:val="24"/>
          <w:szCs w:val="24"/>
        </w:rPr>
      </w:pPr>
      <w:r>
        <w:rPr>
          <w:sz w:val="24"/>
          <w:szCs w:val="24"/>
        </w:rPr>
        <w:t>Comportamento in classe</w:t>
      </w:r>
    </w:p>
    <w:p w:rsidR="00D45BD7" w:rsidRDefault="00D45BD7" w:rsidP="00A44A25">
      <w:pPr>
        <w:jc w:val="both"/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Collaborazione e partecipazione: </w:t>
      </w:r>
    </w:p>
    <w:p w:rsidR="00D45BD7" w:rsidRDefault="00D45BD7" w:rsidP="00A44A25">
      <w:pPr>
        <w:jc w:val="both"/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Relazionalità con compagni/adulti</w:t>
      </w:r>
    </w:p>
    <w:p w:rsidR="00A44A25" w:rsidRDefault="00D45BD7" w:rsidP="00A44A25">
      <w:p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Frequenza scolastica: </w:t>
      </w:r>
    </w:p>
    <w:p w:rsidR="00D45BD7" w:rsidRDefault="00D45BD7" w:rsidP="00A44A25">
      <w:p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Capacità organizzative: </w:t>
      </w:r>
    </w:p>
    <w:p w:rsidR="00D45BD7" w:rsidRDefault="00D45BD7" w:rsidP="00A44A25">
      <w:pPr>
        <w:ind w:left="284" w:hanging="284"/>
        <w:rPr>
          <w:rFonts w:eastAsia="Wingdings" w:cs="Wingdings"/>
          <w:i/>
          <w:iCs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Consapevolezza delle proprie difficoltà: </w:t>
      </w:r>
    </w:p>
    <w:p w:rsidR="00D45BD7" w:rsidRDefault="00D45BD7" w:rsidP="00A44A25">
      <w:pPr>
        <w:jc w:val="both"/>
        <w:rPr>
          <w:rFonts w:eastAsia="Wingdings" w:cs="Wingdings"/>
          <w:color w:val="000000"/>
          <w:sz w:val="24"/>
          <w:szCs w:val="24"/>
        </w:rPr>
      </w:pPr>
      <w:r>
        <w:rPr>
          <w:rFonts w:eastAsia="Wingdings" w:cs="Wingdings"/>
          <w:sz w:val="24"/>
          <w:szCs w:val="24"/>
        </w:rPr>
        <w:t>Senso di autoefficacia e autostima</w:t>
      </w:r>
    </w:p>
    <w:p w:rsidR="00D45BD7" w:rsidRDefault="00D45BD7" w:rsidP="00A44A25">
      <w:p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Autovalutazione delle proprie abilità e potenzialità nelle diverse discipline: </w:t>
      </w:r>
    </w:p>
    <w:p w:rsidR="00D45BD7" w:rsidRDefault="00D45BD7" w:rsidP="00A44A25">
      <w:p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Disponibilità a usare eventuali strumenti compensativi: </w:t>
      </w:r>
    </w:p>
    <w:p w:rsidR="00D45BD7" w:rsidRDefault="00D45BD7" w:rsidP="00A44A25">
      <w:p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>Autonomia nell’approccio con gli impegni scolastici</w:t>
      </w:r>
      <w:r w:rsidR="00893DA9">
        <w:rPr>
          <w:rFonts w:eastAsia="Wingdings" w:cs="Wingdings"/>
          <w:sz w:val="24"/>
          <w:szCs w:val="24"/>
        </w:rPr>
        <w:t>:</w:t>
      </w:r>
    </w:p>
    <w:p w:rsidR="00893DA9" w:rsidRDefault="00D45BD7" w:rsidP="00A44A25">
      <w:pPr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Altri fattori intrapersonali: </w:t>
      </w:r>
    </w:p>
    <w:p w:rsidR="00D45BD7" w:rsidRPr="008566FD" w:rsidRDefault="00D45BD7" w:rsidP="008566FD">
      <w:pPr>
        <w:suppressAutoHyphens w:val="0"/>
        <w:jc w:val="both"/>
        <w:rPr>
          <w:rFonts w:eastAsia="Wingdings" w:cs="Wingdings"/>
          <w:b/>
          <w:i/>
          <w:iCs/>
          <w:sz w:val="24"/>
          <w:szCs w:val="24"/>
          <w:lang w:eastAsia="it-IT"/>
        </w:rPr>
      </w:pPr>
      <w:r>
        <w:rPr>
          <w:rFonts w:eastAsia="Lucida Sans Unicode" w:cs="Wingdings"/>
          <w:sz w:val="24"/>
          <w:szCs w:val="24"/>
        </w:rPr>
        <w:t xml:space="preserve">Punti di forza dell’alunno: </w:t>
      </w:r>
    </w:p>
    <w:p w:rsidR="00D45BD7" w:rsidRDefault="00D45BD7" w:rsidP="008566FD">
      <w:pPr>
        <w:jc w:val="both"/>
        <w:rPr>
          <w:rFonts w:eastAsia="Wingdings" w:cs="Wingdings"/>
          <w:bCs/>
          <w:iCs/>
          <w:sz w:val="24"/>
          <w:szCs w:val="24"/>
          <w:u w:val="single"/>
          <w:lang w:eastAsia="it-IT"/>
        </w:rPr>
      </w:pPr>
      <w:r>
        <w:rPr>
          <w:rFonts w:eastAsia="Lucida Sans Unicode" w:cs="Wingdings"/>
          <w:sz w:val="24"/>
          <w:szCs w:val="24"/>
        </w:rPr>
        <w:t xml:space="preserve">Punti di forza del gruppo classe: </w:t>
      </w:r>
    </w:p>
    <w:p w:rsidR="00D45BD7" w:rsidRPr="008566FD" w:rsidRDefault="00D45BD7" w:rsidP="008566FD">
      <w:pPr>
        <w:suppressAutoHyphens w:val="0"/>
        <w:jc w:val="both"/>
        <w:rPr>
          <w:rFonts w:ascii="Arial" w:eastAsia="Wingdings" w:hAnsi="Arial" w:cs="Arial"/>
          <w:b/>
          <w:color w:val="76923C"/>
          <w:sz w:val="22"/>
          <w:szCs w:val="22"/>
        </w:rPr>
      </w:pPr>
      <w:r w:rsidRPr="008566FD">
        <w:rPr>
          <w:rFonts w:eastAsia="Wingdings" w:cs="Wingdings"/>
          <w:bCs/>
          <w:sz w:val="24"/>
          <w:szCs w:val="24"/>
          <w:lang w:eastAsia="it-IT"/>
        </w:rPr>
        <w:t>Altre risorse e criticità del contesto classe</w:t>
      </w:r>
      <w:r w:rsidR="00A44A25" w:rsidRPr="008566FD">
        <w:rPr>
          <w:rFonts w:eastAsia="Wingdings" w:cs="Wingdings"/>
          <w:bCs/>
          <w:sz w:val="24"/>
          <w:szCs w:val="24"/>
          <w:lang w:eastAsia="it-IT"/>
        </w:rPr>
        <w:t xml:space="preserve"> alcuni </w:t>
      </w:r>
    </w:p>
    <w:p w:rsidR="00D45BD7" w:rsidRPr="008566FD" w:rsidRDefault="00D45BD7" w:rsidP="00D45BD7">
      <w:pPr>
        <w:rPr>
          <w:rFonts w:eastAsia="Wingdings" w:cs="Wingdings"/>
          <w:color w:val="000000"/>
          <w:sz w:val="24"/>
          <w:szCs w:val="24"/>
        </w:rPr>
      </w:pPr>
      <w:r w:rsidRPr="008566FD">
        <w:rPr>
          <w:rFonts w:eastAsia="Wingdings" w:cs="Wingdings"/>
          <w:sz w:val="24"/>
          <w:szCs w:val="24"/>
        </w:rPr>
        <w:t>Altre</w:t>
      </w:r>
      <w:r w:rsidRPr="008566FD">
        <w:rPr>
          <w:rFonts w:eastAsia="Wingdings" w:cs="Wingdings"/>
          <w:bCs/>
          <w:sz w:val="24"/>
          <w:szCs w:val="24"/>
        </w:rPr>
        <w:t xml:space="preserve"> informazioni generali fornite dall’alunno</w:t>
      </w:r>
      <w:r w:rsidR="000B0A17">
        <w:rPr>
          <w:rFonts w:eastAsia="Wingdings" w:cs="Wingdings"/>
          <w:bCs/>
          <w:sz w:val="24"/>
          <w:szCs w:val="24"/>
        </w:rPr>
        <w:t>…..</w:t>
      </w:r>
    </w:p>
    <w:p w:rsidR="00D45BD7" w:rsidRPr="008566FD" w:rsidRDefault="00D45BD7" w:rsidP="008566FD">
      <w:pPr>
        <w:ind w:left="850" w:hanging="282"/>
        <w:jc w:val="both"/>
        <w:rPr>
          <w:rFonts w:ascii="Arial" w:eastAsia="Wingdings" w:hAnsi="Arial" w:cs="Arial"/>
          <w:b/>
          <w:color w:val="76923C"/>
        </w:rPr>
      </w:pPr>
      <w:r>
        <w:rPr>
          <w:rFonts w:eastAsia="Wingdings" w:cs="Wingdings"/>
          <w:sz w:val="28"/>
          <w:szCs w:val="28"/>
        </w:rPr>
        <w:t>4.</w:t>
      </w:r>
      <w:r>
        <w:rPr>
          <w:rFonts w:eastAsia="Wingdings" w:cs="Wingdings"/>
          <w:sz w:val="28"/>
          <w:szCs w:val="28"/>
        </w:rPr>
        <w:tab/>
        <w:t>ALTRE CARATTERISTICHE DEL PROCESSO DI APPRENDIMENTO</w:t>
      </w:r>
    </w:p>
    <w:p w:rsidR="00A44A25" w:rsidRPr="000B0A17" w:rsidRDefault="00D45BD7" w:rsidP="00D45BD7">
      <w:pPr>
        <w:jc w:val="both"/>
        <w:rPr>
          <w:rFonts w:eastAsia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  <w:u w:val="single"/>
        </w:rPr>
        <w:t>Memoria</w:t>
      </w:r>
      <w:r>
        <w:rPr>
          <w:rFonts w:eastAsia="Wingdings" w:cs="Wingdings"/>
          <w:sz w:val="24"/>
          <w:szCs w:val="24"/>
        </w:rPr>
        <w:t xml:space="preserve"> </w:t>
      </w:r>
    </w:p>
    <w:tbl>
      <w:tblPr>
        <w:tblW w:w="9534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534"/>
      </w:tblGrid>
      <w:tr w:rsidR="00D45BD7" w:rsidTr="000F3061">
        <w:trPr>
          <w:trHeight w:val="605"/>
        </w:trPr>
        <w:tc>
          <w:tcPr>
            <w:tcW w:w="9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45BD7" w:rsidRPr="0086166D" w:rsidRDefault="00D45BD7" w:rsidP="00ED0AD9">
            <w:pPr>
              <w:jc w:val="both"/>
              <w:rPr>
                <w:rFonts w:eastAsia="Wingdings"/>
                <w:i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Capacità di memorizzare procedure operative nelle discipline tecnico-pratiche:</w:t>
            </w:r>
            <w:r w:rsidR="00A44A25">
              <w:rPr>
                <w:rFonts w:eastAsia="Wingdings"/>
                <w:sz w:val="24"/>
                <w:szCs w:val="24"/>
              </w:rPr>
              <w:t xml:space="preserve"> </w:t>
            </w:r>
          </w:p>
        </w:tc>
      </w:tr>
      <w:tr w:rsidR="00D45BD7" w:rsidTr="000F3061">
        <w:trPr>
          <w:trHeight w:val="478"/>
        </w:trPr>
        <w:tc>
          <w:tcPr>
            <w:tcW w:w="9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BD7" w:rsidRDefault="00D45BD7" w:rsidP="000F3061">
            <w:pPr>
              <w:keepNext/>
              <w:jc w:val="both"/>
              <w:rPr>
                <w:rFonts w:eastAsia="Wingdings"/>
                <w:i/>
                <w:color w:val="76923C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lastRenderedPageBreak/>
              <w:t xml:space="preserve">Capacità di immagazzinare e recuperare le informazioni: </w:t>
            </w:r>
          </w:p>
        </w:tc>
      </w:tr>
      <w:tr w:rsidR="00D45BD7" w:rsidTr="000F3061">
        <w:trPr>
          <w:trHeight w:val="606"/>
        </w:trPr>
        <w:tc>
          <w:tcPr>
            <w:tcW w:w="9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BD7" w:rsidRDefault="00D45BD7" w:rsidP="00ED0AD9">
            <w:pPr>
              <w:jc w:val="both"/>
              <w:rPr>
                <w:rFonts w:eastAsia="Wingdings"/>
                <w:i/>
                <w:iCs/>
                <w:sz w:val="22"/>
                <w:szCs w:val="22"/>
              </w:rPr>
            </w:pPr>
            <w:r>
              <w:rPr>
                <w:rFonts w:eastAsia="Wingdings"/>
                <w:sz w:val="24"/>
                <w:szCs w:val="24"/>
              </w:rPr>
              <w:t xml:space="preserve">Capacità di organizzare le informazioni: </w:t>
            </w:r>
          </w:p>
        </w:tc>
      </w:tr>
    </w:tbl>
    <w:p w:rsidR="00D45BD7" w:rsidRDefault="00D45BD7" w:rsidP="00D45BD7">
      <w:pPr>
        <w:rPr>
          <w:rFonts w:ascii="Symbol" w:eastAsia="Symbol" w:hAnsi="Symbol" w:cs="Symbol"/>
          <w:bCs/>
          <w:w w:val="105"/>
        </w:rPr>
      </w:pPr>
      <w:r>
        <w:rPr>
          <w:rFonts w:eastAsia="Wingdings"/>
          <w:sz w:val="24"/>
          <w:szCs w:val="24"/>
          <w:u w:val="single"/>
        </w:rPr>
        <w:t>Attenzione</w:t>
      </w:r>
    </w:p>
    <w:p w:rsidR="00D45BD7" w:rsidRDefault="00D45BD7" w:rsidP="00D45BD7">
      <w:pPr>
        <w:widowControl/>
        <w:suppressAutoHyphens w:val="0"/>
        <w:kinsoku w:val="0"/>
        <w:overflowPunct/>
        <w:autoSpaceDE/>
        <w:snapToGrid w:val="0"/>
        <w:spacing w:before="120" w:after="120"/>
        <w:ind w:right="-108"/>
        <w:rPr>
          <w:rFonts w:eastAsia="Calibri" w:cs="Symbol"/>
          <w:bCs/>
          <w:w w:val="105"/>
        </w:rPr>
      </w:pPr>
      <w:r>
        <w:rPr>
          <w:rFonts w:ascii="Symbol" w:eastAsia="Symbol" w:hAnsi="Symbol" w:cs="Symbol"/>
          <w:bCs/>
          <w:w w:val="105"/>
        </w:rPr>
        <w:t></w:t>
      </w:r>
      <w:r>
        <w:rPr>
          <w:bCs/>
          <w:w w:val="105"/>
        </w:rPr>
        <w:t xml:space="preserve"> </w:t>
      </w:r>
      <w:r>
        <w:rPr>
          <w:rFonts w:eastAsia="Calibri" w:cs="Symbol"/>
          <w:bCs/>
          <w:w w:val="105"/>
        </w:rPr>
        <w:t xml:space="preserve">attenzione visuo-spaziale                       </w:t>
      </w:r>
      <w:r w:rsidR="00893DA9">
        <w:rPr>
          <w:bCs/>
          <w:w w:val="105"/>
        </w:rPr>
        <w:t></w:t>
      </w:r>
      <w:r>
        <w:rPr>
          <w:rFonts w:eastAsia="Calibri" w:cs="Symbol"/>
          <w:bCs/>
          <w:w w:val="105"/>
        </w:rPr>
        <w:t xml:space="preserve"> selettiva                                  </w:t>
      </w:r>
      <w:r>
        <w:rPr>
          <w:rFonts w:ascii="Symbol" w:eastAsia="Symbol" w:hAnsi="Symbol" w:cs="Symbol"/>
          <w:bCs/>
          <w:w w:val="105"/>
        </w:rPr>
        <w:t></w:t>
      </w:r>
      <w:r>
        <w:rPr>
          <w:rFonts w:eastAsia="Calibri" w:cs="Symbol"/>
          <w:bCs/>
          <w:w w:val="105"/>
        </w:rPr>
        <w:t xml:space="preserve"> </w:t>
      </w:r>
      <w:r>
        <w:rPr>
          <w:rFonts w:eastAsia="Symbol"/>
          <w:b/>
          <w:bCs/>
          <w:w w:val="105"/>
        </w:rPr>
        <w:t xml:space="preserve"> </w:t>
      </w:r>
      <w:r>
        <w:rPr>
          <w:rFonts w:eastAsia="Calibri" w:cs="Symbol"/>
          <w:bCs/>
          <w:w w:val="105"/>
        </w:rPr>
        <w:t xml:space="preserve"> intensiva</w:t>
      </w:r>
    </w:p>
    <w:p w:rsidR="00D45BD7" w:rsidRDefault="00D45BD7" w:rsidP="00D45BD7">
      <w:pPr>
        <w:rPr>
          <w:rFonts w:cs="Symbol"/>
          <w:color w:val="000000"/>
          <w:sz w:val="24"/>
          <w:szCs w:val="24"/>
        </w:rPr>
      </w:pPr>
      <w:r>
        <w:rPr>
          <w:rFonts w:cs="Symbol"/>
          <w:sz w:val="24"/>
          <w:szCs w:val="24"/>
          <w:u w:val="single"/>
        </w:rPr>
        <w:t>Proprietà linguistica</w:t>
      </w:r>
      <w:r>
        <w:rPr>
          <w:rFonts w:cs="Symbol"/>
          <w:i/>
          <w:sz w:val="24"/>
          <w:szCs w:val="24"/>
        </w:rPr>
        <w:t xml:space="preserve"> </w:t>
      </w:r>
    </w:p>
    <w:p w:rsidR="00D45BD7" w:rsidRDefault="00D45BD7" w:rsidP="00D45BD7">
      <w:pPr>
        <w:rPr>
          <w:sz w:val="24"/>
          <w:szCs w:val="24"/>
          <w:u w:val="single"/>
        </w:rPr>
      </w:pPr>
    </w:p>
    <w:p w:rsidR="00D45BD7" w:rsidRDefault="00D45BD7" w:rsidP="00D45BD7">
      <w:pPr>
        <w:rPr>
          <w:rFonts w:ascii="Symbol" w:eastAsia="Symbol" w:hAnsi="Symbol" w:cs="Symbol"/>
          <w:bCs/>
          <w:w w:val="105"/>
        </w:rPr>
      </w:pPr>
      <w:r>
        <w:rPr>
          <w:sz w:val="24"/>
          <w:szCs w:val="24"/>
          <w:u w:val="single"/>
        </w:rPr>
        <w:t>Prassie</w:t>
      </w:r>
    </w:p>
    <w:p w:rsidR="00D45BD7" w:rsidRDefault="00D45BD7" w:rsidP="00D45BD7">
      <w:pPr>
        <w:widowControl/>
        <w:suppressAutoHyphens w:val="0"/>
        <w:kinsoku w:val="0"/>
        <w:overflowPunct/>
        <w:autoSpaceDE/>
        <w:snapToGrid w:val="0"/>
        <w:ind w:right="-108"/>
        <w:rPr>
          <w:rFonts w:ascii="Symbol" w:eastAsia="Symbol" w:hAnsi="Symbol" w:cs="Symbol"/>
          <w:bCs/>
          <w:w w:val="105"/>
        </w:rPr>
      </w:pPr>
      <w:r>
        <w:rPr>
          <w:rFonts w:ascii="Symbol" w:eastAsia="Symbol" w:hAnsi="Symbol" w:cs="Symbol"/>
          <w:bCs/>
          <w:w w:val="105"/>
        </w:rPr>
        <w:t></w:t>
      </w:r>
      <w:r>
        <w:rPr>
          <w:bCs/>
          <w:w w:val="105"/>
        </w:rPr>
        <w:t xml:space="preserve"> </w:t>
      </w:r>
      <w:r>
        <w:rPr>
          <w:rFonts w:eastAsia="Calibri" w:cs="Symbol"/>
          <w:bCs/>
          <w:w w:val="105"/>
        </w:rPr>
        <w:t>difficoltà nella motricità globale</w:t>
      </w:r>
    </w:p>
    <w:p w:rsidR="00D45BD7" w:rsidRDefault="00D45BD7" w:rsidP="00D45BD7">
      <w:pPr>
        <w:widowControl/>
        <w:suppressAutoHyphens w:val="0"/>
        <w:kinsoku w:val="0"/>
        <w:overflowPunct/>
        <w:autoSpaceDE/>
        <w:ind w:right="-108"/>
        <w:rPr>
          <w:rFonts w:ascii="Symbol" w:eastAsia="Symbol" w:hAnsi="Symbol" w:cs="Symbol"/>
          <w:bCs/>
          <w:w w:val="105"/>
        </w:rPr>
      </w:pPr>
      <w:r>
        <w:rPr>
          <w:rFonts w:ascii="Symbol" w:eastAsia="Symbol" w:hAnsi="Symbol" w:cs="Symbol"/>
          <w:bCs/>
          <w:w w:val="105"/>
        </w:rPr>
        <w:t></w:t>
      </w:r>
      <w:r>
        <w:rPr>
          <w:bCs/>
          <w:w w:val="105"/>
        </w:rPr>
        <w:t xml:space="preserve"> </w:t>
      </w:r>
      <w:r>
        <w:rPr>
          <w:rFonts w:eastAsia="Calibri" w:cs="Symbol"/>
          <w:bCs/>
          <w:w w:val="105"/>
        </w:rPr>
        <w:t>difficoltà nella motricità fine</w:t>
      </w:r>
    </w:p>
    <w:p w:rsidR="00D45BD7" w:rsidRDefault="00D45BD7" w:rsidP="00D45BD7">
      <w:pPr>
        <w:widowControl/>
        <w:suppressAutoHyphens w:val="0"/>
        <w:kinsoku w:val="0"/>
        <w:overflowPunct/>
        <w:autoSpaceDE/>
        <w:ind w:right="-108"/>
        <w:rPr>
          <w:bCs/>
          <w:w w:val="105"/>
        </w:rPr>
      </w:pPr>
      <w:r>
        <w:rPr>
          <w:rFonts w:ascii="Symbol" w:eastAsia="Symbol" w:hAnsi="Symbol" w:cs="Symbol"/>
          <w:bCs/>
          <w:w w:val="105"/>
        </w:rPr>
        <w:t></w:t>
      </w:r>
      <w:r>
        <w:rPr>
          <w:bCs/>
          <w:w w:val="105"/>
        </w:rPr>
        <w:t xml:space="preserve"> </w:t>
      </w:r>
      <w:r>
        <w:rPr>
          <w:rFonts w:eastAsia="Calibri" w:cs="Symbol"/>
          <w:bCs/>
          <w:w w:val="105"/>
        </w:rPr>
        <w:t>difficoltà di coordinazione motoria</w:t>
      </w:r>
    </w:p>
    <w:p w:rsidR="00D45BD7" w:rsidRDefault="00893DA9" w:rsidP="00D45BD7">
      <w:pPr>
        <w:rPr>
          <w:rFonts w:eastAsia="Calibri" w:cs="Symbol"/>
          <w:bCs/>
          <w:w w:val="105"/>
          <w:sz w:val="24"/>
          <w:szCs w:val="24"/>
          <w:u w:val="single"/>
        </w:rPr>
      </w:pPr>
      <w:r>
        <w:rPr>
          <w:bCs/>
          <w:w w:val="105"/>
        </w:rPr>
        <w:t></w:t>
      </w:r>
      <w:r w:rsidR="00D45BD7">
        <w:rPr>
          <w:bCs/>
          <w:w w:val="105"/>
        </w:rPr>
        <w:t xml:space="preserve"> </w:t>
      </w:r>
      <w:r w:rsidR="00D45BD7">
        <w:rPr>
          <w:rFonts w:eastAsia="Calibri" w:cs="Symbol"/>
          <w:bCs/>
          <w:w w:val="105"/>
        </w:rPr>
        <w:t>nessuna difficoltà</w:t>
      </w:r>
    </w:p>
    <w:p w:rsidR="00D45BD7" w:rsidRDefault="00D45BD7" w:rsidP="00D45BD7">
      <w:pPr>
        <w:suppressAutoHyphens w:val="0"/>
        <w:jc w:val="center"/>
        <w:rPr>
          <w:b/>
          <w:bCs/>
          <w:w w:val="105"/>
          <w:lang w:eastAsia="it-IT"/>
        </w:rPr>
      </w:pPr>
      <w:r>
        <w:rPr>
          <w:rFonts w:eastAsia="Lucida Sans Unicode" w:cs="Symbol"/>
          <w:b/>
          <w:caps/>
          <w:sz w:val="24"/>
          <w:szCs w:val="24"/>
        </w:rPr>
        <w:t>Apprendimento delle lingue straniere</w:t>
      </w:r>
    </w:p>
    <w:p w:rsidR="00D45BD7" w:rsidRDefault="00893DA9" w:rsidP="00D45BD7">
      <w:pPr>
        <w:suppressAutoHyphens w:val="0"/>
        <w:jc w:val="both"/>
        <w:rPr>
          <w:bCs/>
          <w:w w:val="105"/>
          <w:lang w:eastAsia="it-IT"/>
        </w:rPr>
      </w:pPr>
      <w:r>
        <w:rPr>
          <w:bCs/>
          <w:w w:val="105"/>
        </w:rPr>
        <w:t></w:t>
      </w:r>
      <w:r w:rsidR="00D45BD7">
        <w:rPr>
          <w:b/>
          <w:bCs/>
          <w:w w:val="105"/>
          <w:lang w:eastAsia="it-IT"/>
        </w:rPr>
        <w:t xml:space="preserve"> </w:t>
      </w:r>
      <w:r w:rsidR="00D45BD7">
        <w:rPr>
          <w:rFonts w:cs="Symbol"/>
          <w:lang w:eastAsia="it-IT"/>
        </w:rPr>
        <w:t>Pronuncia difficoltosa</w:t>
      </w:r>
    </w:p>
    <w:p w:rsidR="000F3061" w:rsidRDefault="00D45BD7" w:rsidP="00D45BD7">
      <w:pPr>
        <w:suppressAutoHyphens w:val="0"/>
        <w:jc w:val="both"/>
        <w:rPr>
          <w:rFonts w:cs="Symbol"/>
          <w:lang w:eastAsia="it-IT"/>
        </w:rPr>
      </w:pPr>
      <w:r>
        <w:rPr>
          <w:bCs/>
          <w:w w:val="105"/>
          <w:lang w:eastAsia="it-IT"/>
        </w:rPr>
        <w:t xml:space="preserve"> </w:t>
      </w:r>
      <w:r>
        <w:rPr>
          <w:rFonts w:cs="Symbol"/>
          <w:lang w:eastAsia="it-IT"/>
        </w:rPr>
        <w:t>Difficoltà di acquisizione degli automatismi grammaticali di base</w:t>
      </w:r>
    </w:p>
    <w:p w:rsidR="00D45BD7" w:rsidRDefault="00893DA9" w:rsidP="00D45BD7">
      <w:pPr>
        <w:suppressAutoHyphens w:val="0"/>
        <w:jc w:val="both"/>
        <w:rPr>
          <w:bCs/>
          <w:w w:val="105"/>
          <w:lang w:eastAsia="it-IT"/>
        </w:rPr>
      </w:pPr>
      <w:r>
        <w:rPr>
          <w:bCs/>
          <w:w w:val="105"/>
        </w:rPr>
        <w:t></w:t>
      </w:r>
      <w:r w:rsidR="00D45BD7">
        <w:rPr>
          <w:rFonts w:cs="Symbol"/>
          <w:lang w:eastAsia="it-IT"/>
        </w:rPr>
        <w:t xml:space="preserve">Difficoltà nella scrittura </w:t>
      </w:r>
    </w:p>
    <w:p w:rsidR="00D45BD7" w:rsidRDefault="00D45BD7" w:rsidP="00D45BD7">
      <w:pPr>
        <w:suppressAutoHyphens w:val="0"/>
        <w:jc w:val="both"/>
        <w:rPr>
          <w:lang w:eastAsia="it-IT"/>
        </w:rPr>
      </w:pPr>
      <w:r>
        <w:rPr>
          <w:bCs/>
          <w:w w:val="105"/>
          <w:lang w:eastAsia="it-IT"/>
        </w:rPr>
        <w:t></w:t>
      </w:r>
      <w:r>
        <w:rPr>
          <w:bCs/>
          <w:w w:val="105"/>
        </w:rPr>
        <w:t xml:space="preserve"> </w:t>
      </w:r>
      <w:r>
        <w:rPr>
          <w:rFonts w:cs="Symbol"/>
          <w:lang w:eastAsia="it-IT"/>
        </w:rPr>
        <w:t>Difficoltà acquisizione nuovo lessico</w:t>
      </w:r>
    </w:p>
    <w:p w:rsidR="00D45BD7" w:rsidRDefault="00D45BD7" w:rsidP="00D45BD7">
      <w:pPr>
        <w:suppressAutoHyphens w:val="0"/>
        <w:jc w:val="both"/>
        <w:rPr>
          <w:lang w:eastAsia="it-IT"/>
        </w:rPr>
      </w:pPr>
      <w:r>
        <w:rPr>
          <w:lang w:eastAsia="it-IT"/>
        </w:rPr>
        <w:t xml:space="preserve"> </w:t>
      </w:r>
      <w:r>
        <w:rPr>
          <w:rFonts w:cs="Symbol"/>
          <w:lang w:eastAsia="it-IT"/>
        </w:rPr>
        <w:t>Notevoli differenze tra comprensione del testo scritto e orale</w:t>
      </w:r>
    </w:p>
    <w:p w:rsidR="00D45BD7" w:rsidRDefault="00D45BD7" w:rsidP="00D45BD7">
      <w:pPr>
        <w:suppressAutoHyphens w:val="0"/>
        <w:jc w:val="both"/>
        <w:rPr>
          <w:b/>
          <w:bCs/>
          <w:lang w:eastAsia="it-IT"/>
        </w:rPr>
      </w:pPr>
      <w:r>
        <w:rPr>
          <w:lang w:eastAsia="it-IT"/>
        </w:rPr>
        <w:t xml:space="preserve"> </w:t>
      </w:r>
      <w:r>
        <w:rPr>
          <w:rFonts w:cs="Symbol"/>
          <w:lang w:eastAsia="it-IT"/>
        </w:rPr>
        <w:t>Notevoli differenze tra produzione scritta e orale</w:t>
      </w:r>
    </w:p>
    <w:p w:rsidR="00D45BD7" w:rsidRPr="008566FD" w:rsidRDefault="00893DA9" w:rsidP="008566FD">
      <w:pPr>
        <w:suppressAutoHyphens w:val="0"/>
        <w:jc w:val="both"/>
        <w:rPr>
          <w:rFonts w:cs="Symbol"/>
          <w:b/>
          <w:bCs/>
          <w:sz w:val="22"/>
          <w:szCs w:val="22"/>
          <w:lang w:eastAsia="it-IT"/>
        </w:rPr>
      </w:pPr>
      <w:r>
        <w:rPr>
          <w:bCs/>
          <w:w w:val="105"/>
        </w:rPr>
        <w:t></w:t>
      </w:r>
      <w:r w:rsidR="00D45BD7">
        <w:rPr>
          <w:rFonts w:cs="Symbol"/>
          <w:lang w:eastAsia="it-IT"/>
        </w:rPr>
        <w:t xml:space="preserve"> Dimostra alcune difficoltà nell’applicazione delle strutture grammaticali nelle prove scritte </w:t>
      </w:r>
    </w:p>
    <w:p w:rsidR="00D45BD7" w:rsidRDefault="00D45BD7" w:rsidP="000F3061">
      <w:pPr>
        <w:ind w:left="850" w:hanging="282"/>
        <w:rPr>
          <w:rFonts w:cs="Symbol"/>
          <w:sz w:val="28"/>
          <w:szCs w:val="28"/>
        </w:rPr>
      </w:pPr>
      <w:r>
        <w:rPr>
          <w:rFonts w:cs="Symbol"/>
          <w:sz w:val="28"/>
          <w:szCs w:val="28"/>
        </w:rPr>
        <w:t>5.</w:t>
      </w:r>
      <w:r>
        <w:rPr>
          <w:rFonts w:cs="Symbol"/>
          <w:sz w:val="28"/>
          <w:szCs w:val="28"/>
        </w:rPr>
        <w:tab/>
        <w:t>ATTIVITA’ DI STUDIO INDIVIDUALE NELL’ AMBIENTE DOMESTICO</w:t>
      </w:r>
    </w:p>
    <w:p w:rsidR="00D45BD7" w:rsidRDefault="00D45BD7" w:rsidP="00D45BD7">
      <w:pPr>
        <w:rPr>
          <w:rFonts w:cs="Symbol"/>
          <w:sz w:val="24"/>
          <w:szCs w:val="24"/>
        </w:rPr>
      </w:pPr>
      <w:r>
        <w:rPr>
          <w:rFonts w:cs="Symbol"/>
          <w:iCs/>
          <w:sz w:val="24"/>
          <w:szCs w:val="24"/>
        </w:rPr>
        <w:t>L’alunno è autonomo nel</w:t>
      </w:r>
      <w:r w:rsidR="000F3061">
        <w:rPr>
          <w:rFonts w:cs="Symbol"/>
          <w:iCs/>
          <w:sz w:val="24"/>
          <w:szCs w:val="24"/>
        </w:rPr>
        <w:t>l’utilizzare il registro elettronico</w:t>
      </w:r>
      <w:r>
        <w:rPr>
          <w:rFonts w:cs="Symbol"/>
          <w:iCs/>
          <w:sz w:val="24"/>
          <w:szCs w:val="24"/>
        </w:rPr>
        <w:t xml:space="preserve">:  </w:t>
      </w:r>
      <w:r>
        <w:rPr>
          <w:rFonts w:cs="Symbol"/>
          <w:sz w:val="24"/>
          <w:szCs w:val="24"/>
        </w:rPr>
        <w:t xml:space="preserve"> </w:t>
      </w:r>
      <w:r w:rsidR="00893DA9">
        <w:rPr>
          <w:bCs/>
          <w:w w:val="105"/>
        </w:rPr>
        <w:t></w:t>
      </w:r>
      <w:r>
        <w:rPr>
          <w:rFonts w:cs="Symbol"/>
          <w:b/>
          <w:bCs/>
          <w:sz w:val="24"/>
          <w:szCs w:val="24"/>
        </w:rPr>
        <w:t xml:space="preserve"> </w:t>
      </w:r>
      <w:r>
        <w:rPr>
          <w:rFonts w:cs="Symbol"/>
          <w:sz w:val="24"/>
          <w:szCs w:val="24"/>
        </w:rPr>
        <w:t xml:space="preserve"> SI    </w:t>
      </w:r>
      <w:r>
        <w:rPr>
          <w:rFonts w:cs="Symbol"/>
          <w:sz w:val="24"/>
          <w:szCs w:val="24"/>
        </w:rPr>
        <w:t> NO</w:t>
      </w:r>
    </w:p>
    <w:p w:rsidR="00D45BD7" w:rsidRDefault="00D45BD7" w:rsidP="00D45BD7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cs="Symbol"/>
          <w:sz w:val="24"/>
          <w:szCs w:val="24"/>
        </w:rPr>
        <w:t>Modalità di svolgimento del compito assegnato.</w:t>
      </w:r>
    </w:p>
    <w:p w:rsidR="00D45BD7" w:rsidRDefault="00D45BD7" w:rsidP="00D45BD7">
      <w:pPr>
        <w:rPr>
          <w:sz w:val="24"/>
          <w:szCs w:val="24"/>
        </w:rPr>
      </w:pPr>
      <w:r>
        <w:rPr>
          <w:sz w:val="24"/>
          <w:szCs w:val="24"/>
        </w:rPr>
        <w:t xml:space="preserve"> </w:t>
      </w:r>
      <w:r>
        <w:rPr>
          <w:rFonts w:eastAsia="Arial" w:cs="Symbol"/>
          <w:sz w:val="24"/>
          <w:szCs w:val="24"/>
        </w:rPr>
        <w:t>Nelle attività di studio a casa l’alunno non è seguito</w:t>
      </w:r>
    </w:p>
    <w:p w:rsidR="00D45BD7" w:rsidRPr="000F3061" w:rsidRDefault="00D45BD7" w:rsidP="00D45BD7">
      <w:pPr>
        <w:rPr>
          <w:rFonts w:eastAsia="Arial" w:cs="Symbol"/>
          <w:sz w:val="24"/>
          <w:szCs w:val="24"/>
        </w:rPr>
      </w:pPr>
      <w:r>
        <w:rPr>
          <w:sz w:val="24"/>
          <w:szCs w:val="24"/>
        </w:rPr>
        <w:t xml:space="preserve"> </w:t>
      </w:r>
      <w:r>
        <w:rPr>
          <w:rFonts w:eastAsia="Arial" w:cs="Symbol"/>
          <w:sz w:val="24"/>
          <w:szCs w:val="24"/>
        </w:rPr>
        <w:t>Nelle attività di studio a casa l’alunno è seguito nelle seguenti discipline</w:t>
      </w:r>
    </w:p>
    <w:p w:rsidR="00D45BD7" w:rsidRDefault="00D45BD7" w:rsidP="000F3061">
      <w:pPr>
        <w:rPr>
          <w:rFonts w:cs="Symbol"/>
          <w:iCs/>
          <w:sz w:val="24"/>
          <w:szCs w:val="24"/>
        </w:rPr>
      </w:pPr>
      <w:r>
        <w:rPr>
          <w:rFonts w:cs="Symbol"/>
          <w:iCs/>
          <w:sz w:val="24"/>
          <w:szCs w:val="24"/>
        </w:rPr>
        <w:t xml:space="preserve">Eventuale figura di riferimento per l’alunno nello studio individuale: </w:t>
      </w:r>
    </w:p>
    <w:p w:rsidR="00D45BD7" w:rsidRPr="000F3061" w:rsidRDefault="00D45BD7" w:rsidP="000F3061">
      <w:pPr>
        <w:tabs>
          <w:tab w:val="left" w:pos="425"/>
        </w:tabs>
        <w:jc w:val="both"/>
        <w:rPr>
          <w:i/>
          <w:iCs/>
          <w:sz w:val="24"/>
          <w:szCs w:val="24"/>
        </w:rPr>
      </w:pPr>
      <w:r>
        <w:rPr>
          <w:rFonts w:cs="Symbol"/>
          <w:sz w:val="24"/>
          <w:szCs w:val="24"/>
        </w:rPr>
        <w:t>Strategie utilizzate nello studio individuale:</w:t>
      </w:r>
      <w:r>
        <w:rPr>
          <w:rFonts w:ascii="Arial" w:eastAsia="Wingdings" w:hAnsi="Arial" w:cs="Arial"/>
          <w:b/>
          <w:i/>
          <w:color w:val="76923C"/>
        </w:rPr>
        <w:t xml:space="preserve"> </w:t>
      </w:r>
    </w:p>
    <w:p w:rsidR="00D45BD7" w:rsidRDefault="00D45BD7" w:rsidP="00D45BD7">
      <w:pPr>
        <w:tabs>
          <w:tab w:val="left" w:pos="425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Modalità di affrontare il testo scritto:.</w:t>
      </w:r>
    </w:p>
    <w:p w:rsidR="000F3061" w:rsidRDefault="00D45BD7" w:rsidP="000F3061">
      <w:pPr>
        <w:tabs>
          <w:tab w:val="left" w:pos="425"/>
        </w:tabs>
        <w:jc w:val="both"/>
        <w:rPr>
          <w:rFonts w:eastAsia="Arial"/>
          <w:i/>
          <w:iCs/>
          <w:sz w:val="24"/>
          <w:szCs w:val="24"/>
          <w:u w:val="single"/>
        </w:rPr>
      </w:pPr>
      <w:r>
        <w:rPr>
          <w:rFonts w:eastAsia="Wingdings"/>
          <w:sz w:val="24"/>
          <w:szCs w:val="24"/>
        </w:rPr>
        <w:t>Usa strategie per ricordare:</w:t>
      </w:r>
      <w:r w:rsidR="000F3061">
        <w:rPr>
          <w:rFonts w:eastAsia="Wingdings"/>
          <w:sz w:val="24"/>
          <w:szCs w:val="24"/>
        </w:rPr>
        <w:t xml:space="preserve"> </w:t>
      </w:r>
    </w:p>
    <w:p w:rsidR="00D45BD7" w:rsidRDefault="00D45BD7" w:rsidP="00D45BD7">
      <w:pPr>
        <w:rPr>
          <w:sz w:val="24"/>
          <w:szCs w:val="24"/>
        </w:rPr>
      </w:pPr>
      <w:r>
        <w:rPr>
          <w:rFonts w:eastAsia="Arial"/>
          <w:sz w:val="24"/>
          <w:szCs w:val="24"/>
          <w:u w:val="single"/>
        </w:rPr>
        <w:t>Strumenti compensativi utilizzati nello studio a casa:</w:t>
      </w:r>
    </w:p>
    <w:p w:rsidR="00D45BD7" w:rsidRDefault="00D45BD7" w:rsidP="00D45BD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 strumenti informatici </w:t>
      </w:r>
    </w:p>
    <w:p w:rsidR="00D45BD7" w:rsidRDefault="00D45BD7" w:rsidP="00D45BD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DA9">
        <w:rPr>
          <w:bCs/>
          <w:w w:val="105"/>
        </w:rPr>
        <w:t>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eastAsia="Wingdings"/>
          <w:iCs/>
          <w:sz w:val="24"/>
          <w:szCs w:val="24"/>
        </w:rPr>
        <w:t>schemi sintetici di studio, riassunti</w:t>
      </w:r>
    </w:p>
    <w:p w:rsidR="00D45BD7" w:rsidRDefault="00893DA9" w:rsidP="00D45BD7">
      <w:pPr>
        <w:ind w:left="567"/>
        <w:rPr>
          <w:sz w:val="24"/>
          <w:szCs w:val="24"/>
        </w:rPr>
      </w:pPr>
      <w:r>
        <w:rPr>
          <w:bCs/>
          <w:w w:val="105"/>
        </w:rPr>
        <w:t></w:t>
      </w:r>
      <w:r w:rsidR="000F3061">
        <w:rPr>
          <w:rFonts w:eastAsia="Wingdings"/>
          <w:sz w:val="24"/>
          <w:szCs w:val="24"/>
        </w:rPr>
        <w:t xml:space="preserve"> </w:t>
      </w:r>
      <w:r w:rsidR="00D45BD7">
        <w:rPr>
          <w:rFonts w:eastAsia="Wingdings"/>
          <w:sz w:val="24"/>
          <w:szCs w:val="24"/>
        </w:rPr>
        <w:t xml:space="preserve">mappe concettuali </w:t>
      </w:r>
    </w:p>
    <w:p w:rsidR="00D45BD7" w:rsidRDefault="00893DA9" w:rsidP="00D45BD7">
      <w:pPr>
        <w:ind w:left="567"/>
        <w:rPr>
          <w:sz w:val="24"/>
          <w:szCs w:val="24"/>
        </w:rPr>
      </w:pPr>
      <w:r>
        <w:rPr>
          <w:bCs/>
          <w:w w:val="105"/>
        </w:rPr>
        <w:t></w:t>
      </w:r>
      <w:r w:rsidR="000F3061">
        <w:rPr>
          <w:sz w:val="24"/>
          <w:szCs w:val="24"/>
        </w:rPr>
        <w:t xml:space="preserve"> </w:t>
      </w:r>
      <w:r w:rsidR="00D45BD7">
        <w:rPr>
          <w:sz w:val="24"/>
          <w:szCs w:val="24"/>
        </w:rPr>
        <w:t xml:space="preserve"> </w:t>
      </w:r>
      <w:r w:rsidR="00D45BD7">
        <w:rPr>
          <w:rFonts w:eastAsia="Wingdings"/>
          <w:sz w:val="24"/>
          <w:szCs w:val="24"/>
        </w:rPr>
        <w:t xml:space="preserve">calcolatrice </w:t>
      </w:r>
    </w:p>
    <w:p w:rsidR="00D45BD7" w:rsidRDefault="00D45BD7" w:rsidP="00D45BD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 </w:t>
      </w:r>
      <w:r>
        <w:rPr>
          <w:rFonts w:eastAsia="Wingdings"/>
          <w:sz w:val="24"/>
          <w:szCs w:val="24"/>
        </w:rPr>
        <w:t>computer con videoscrittura e correttore ortografico</w:t>
      </w:r>
    </w:p>
    <w:p w:rsidR="00D45BD7" w:rsidRDefault="00D45BD7" w:rsidP="00D45BD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 </w:t>
      </w:r>
      <w:r>
        <w:rPr>
          <w:rFonts w:eastAsia="Wingdings"/>
          <w:sz w:val="24"/>
          <w:szCs w:val="24"/>
        </w:rPr>
        <w:t>c</w:t>
      </w:r>
      <w:r>
        <w:rPr>
          <w:rFonts w:eastAsia="Wingdings"/>
          <w:iCs/>
          <w:sz w:val="24"/>
          <w:szCs w:val="24"/>
        </w:rPr>
        <w:t xml:space="preserve">omputer con </w:t>
      </w:r>
      <w:r>
        <w:rPr>
          <w:rFonts w:eastAsia="Wingdings"/>
          <w:sz w:val="24"/>
          <w:szCs w:val="24"/>
        </w:rPr>
        <w:t>sintetizzatore vocale</w:t>
      </w:r>
    </w:p>
    <w:p w:rsidR="00D45BD7" w:rsidRDefault="00893DA9" w:rsidP="00D45BD7">
      <w:pPr>
        <w:ind w:left="567"/>
        <w:jc w:val="both"/>
        <w:rPr>
          <w:sz w:val="24"/>
          <w:szCs w:val="24"/>
        </w:rPr>
      </w:pPr>
      <w:r>
        <w:rPr>
          <w:bCs/>
          <w:w w:val="105"/>
        </w:rPr>
        <w:t></w:t>
      </w:r>
      <w:r w:rsidR="000F3061">
        <w:rPr>
          <w:sz w:val="24"/>
          <w:szCs w:val="24"/>
        </w:rPr>
        <w:t xml:space="preserve"> </w:t>
      </w:r>
      <w:r w:rsidR="00D45BD7">
        <w:rPr>
          <w:sz w:val="24"/>
          <w:szCs w:val="24"/>
        </w:rPr>
        <w:t xml:space="preserve"> </w:t>
      </w:r>
      <w:r w:rsidR="00D45BD7">
        <w:rPr>
          <w:rFonts w:eastAsia="Wingdings"/>
          <w:sz w:val="24"/>
          <w:szCs w:val="24"/>
        </w:rPr>
        <w:t xml:space="preserve">registratore </w:t>
      </w:r>
    </w:p>
    <w:p w:rsidR="00D45BD7" w:rsidRDefault="00D45BD7" w:rsidP="00D45BD7">
      <w:pPr>
        <w:ind w:left="567"/>
        <w:jc w:val="both"/>
        <w:rPr>
          <w:rFonts w:eastAsia="Wingdings"/>
          <w:sz w:val="24"/>
          <w:szCs w:val="24"/>
        </w:rPr>
      </w:pPr>
      <w:r>
        <w:rPr>
          <w:sz w:val="24"/>
          <w:szCs w:val="24"/>
        </w:rPr>
        <w:t xml:space="preserve"> </w:t>
      </w:r>
      <w:r>
        <w:rPr>
          <w:rFonts w:eastAsia="Wingdings"/>
          <w:sz w:val="24"/>
          <w:szCs w:val="24"/>
        </w:rPr>
        <w:t xml:space="preserve">risorse audio </w:t>
      </w:r>
    </w:p>
    <w:p w:rsidR="00D45BD7" w:rsidRPr="000F3061" w:rsidRDefault="00D45BD7" w:rsidP="000F306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 </w:t>
      </w:r>
      <w:r>
        <w:rPr>
          <w:rFonts w:eastAsia="Wingdings"/>
          <w:sz w:val="24"/>
          <w:szCs w:val="24"/>
        </w:rPr>
        <w:t>software didattici specifici</w:t>
      </w:r>
    </w:p>
    <w:p w:rsidR="00D45BD7" w:rsidRDefault="00D45BD7" w:rsidP="00D45BD7">
      <w:pPr>
        <w:rPr>
          <w:b/>
          <w:bCs/>
          <w:sz w:val="24"/>
          <w:szCs w:val="24"/>
        </w:rPr>
      </w:pPr>
      <w:r>
        <w:rPr>
          <w:rFonts w:eastAsia="Arial"/>
          <w:sz w:val="24"/>
          <w:szCs w:val="24"/>
          <w:u w:val="single"/>
        </w:rPr>
        <w:t>Misure dispensative adottate nello studio a casa:</w:t>
      </w:r>
    </w:p>
    <w:p w:rsidR="00D45BD7" w:rsidRDefault="00893DA9" w:rsidP="00D45BD7">
      <w:pPr>
        <w:ind w:firstLine="567"/>
        <w:rPr>
          <w:sz w:val="24"/>
          <w:szCs w:val="24"/>
        </w:rPr>
      </w:pPr>
      <w:r>
        <w:rPr>
          <w:bCs/>
          <w:w w:val="105"/>
        </w:rPr>
        <w:t></w:t>
      </w:r>
      <w:r w:rsidR="00D45BD7">
        <w:rPr>
          <w:b/>
          <w:bCs/>
          <w:sz w:val="24"/>
          <w:szCs w:val="24"/>
        </w:rPr>
        <w:t xml:space="preserve"> </w:t>
      </w:r>
      <w:r w:rsidR="00D45BD7">
        <w:rPr>
          <w:sz w:val="24"/>
          <w:szCs w:val="24"/>
        </w:rPr>
        <w:t xml:space="preserve"> lettura autonoma del libro di testo</w:t>
      </w:r>
    </w:p>
    <w:p w:rsidR="00D45BD7" w:rsidRDefault="00D45BD7" w:rsidP="00D45B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 studio dagli appunti presi in classe</w:t>
      </w:r>
    </w:p>
    <w:p w:rsidR="00D45BD7" w:rsidRDefault="00D45BD7" w:rsidP="00D45B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 scrittura manuale</w:t>
      </w:r>
    </w:p>
    <w:p w:rsidR="00D45BD7" w:rsidRDefault="00D45BD7" w:rsidP="00D45BD7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 uso di vocabolari cartacei</w:t>
      </w:r>
    </w:p>
    <w:p w:rsidR="00D45BD7" w:rsidRDefault="00D45BD7" w:rsidP="00D45B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 memorizzazione di formule e tabelle</w:t>
      </w:r>
    </w:p>
    <w:p w:rsidR="00D45BD7" w:rsidRDefault="00D45BD7" w:rsidP="00D45BD7">
      <w:pPr>
        <w:ind w:firstLine="567"/>
        <w:rPr>
          <w:sz w:val="24"/>
          <w:szCs w:val="24"/>
        </w:rPr>
      </w:pPr>
      <w:r>
        <w:rPr>
          <w:sz w:val="24"/>
          <w:szCs w:val="24"/>
        </w:rPr>
        <w:t>  software didattici</w:t>
      </w:r>
    </w:p>
    <w:p w:rsidR="00D45BD7" w:rsidRDefault="00D45BD7" w:rsidP="00D45BD7">
      <w:pPr>
        <w:tabs>
          <w:tab w:val="left" w:pos="0"/>
        </w:tabs>
        <w:ind w:left="1440" w:hanging="360"/>
        <w:rPr>
          <w:sz w:val="24"/>
          <w:szCs w:val="24"/>
        </w:rPr>
      </w:pPr>
    </w:p>
    <w:p w:rsidR="00D45BD7" w:rsidRDefault="00D45BD7" w:rsidP="00D45BD7">
      <w:pPr>
        <w:ind w:left="850" w:hanging="283"/>
        <w:rPr>
          <w:rFonts w:eastAsia="Wingdings"/>
          <w:i/>
          <w:color w:val="76923C"/>
          <w:sz w:val="22"/>
          <w:szCs w:val="22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STRATEGIE METODOLOGICHE E DIDATTICHE</w:t>
      </w:r>
      <w:r>
        <w:rPr>
          <w:rFonts w:eastAsia="Wingdings"/>
          <w:i/>
          <w:color w:val="76923C"/>
          <w:sz w:val="22"/>
          <w:szCs w:val="22"/>
        </w:rPr>
        <w:t xml:space="preserve"> 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prevedere momenti di affiancamento per un immediato intervento di supporto.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  <w:lang w:eastAsia="it-IT"/>
        </w:rPr>
      </w:pPr>
      <w:r>
        <w:rPr>
          <w:rFonts w:eastAsia="Wingdings"/>
          <w:sz w:val="24"/>
          <w:szCs w:val="24"/>
        </w:rPr>
        <w:t>insegnare l’uso di dispositivi extratestuali per lo studio (titolo, paragrafi, immagini,</w:t>
      </w:r>
      <w:r w:rsidR="000F3061">
        <w:rPr>
          <w:rFonts w:eastAsia="Wingdings"/>
          <w:sz w:val="24"/>
          <w:szCs w:val="24"/>
        </w:rPr>
        <w:t>..</w:t>
      </w:r>
      <w:r>
        <w:rPr>
          <w:rFonts w:eastAsia="Wingdings"/>
          <w:sz w:val="24"/>
          <w:szCs w:val="24"/>
        </w:rPr>
        <w:t>).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  <w:lang w:eastAsia="it-IT"/>
        </w:rPr>
        <w:t>sostenere e promuovere un approccio strategico nello studio utilizzando  mediatori  didattici  facilitanti l’apprendimento  (immagini, mappe …).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sollecitare collegamenti fra le nuove informazioni e quelle già acquisite ogni volta che si inizia un nuovo argomento di studio.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dividere gli obiettivi di un compito in “sotto obiettivi”.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offrire anticipatamente, quando è possibile, schemi grafici relativi all’argomento di studio, per orientare l’alunno nella discriminazione delle informazioni essenziali. 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utilizzare differenti modalità comunicative e attivare più canali sensoriali nel momento delle spiegazioni.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privilegiare l’apprendimento esperienziale e laboratoriale, per favorire l’operatività e allo stesso tempo la riflessione su quello che si fa.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sviluppare processi metacognitivi per sollecitare nell’alunno l’autocontrollo e l’autovalutazione delle proprie strategie di apprendimento.</w:t>
      </w:r>
    </w:p>
    <w:p w:rsidR="00D45BD7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verificare la comprensione delle consegne orali e scritte, dei compiti e delle comunicazioni, per non comprometterne la corretta esecuzione.</w:t>
      </w:r>
    </w:p>
    <w:p w:rsidR="00D45BD7" w:rsidRPr="000F3061" w:rsidRDefault="00D45BD7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b/>
          <w:bCs/>
          <w:sz w:val="24"/>
          <w:szCs w:val="24"/>
        </w:rPr>
      </w:pPr>
      <w:r w:rsidRPr="000F3061">
        <w:rPr>
          <w:rFonts w:eastAsia="Wingdings"/>
          <w:b/>
          <w:bCs/>
          <w:sz w:val="24"/>
          <w:szCs w:val="24"/>
        </w:rPr>
        <w:t>aver cura che le richieste operative, in termini quantitativi, siano adeguate ai tempi e alle personali specificità</w:t>
      </w:r>
    </w:p>
    <w:p w:rsidR="00D45BD7" w:rsidRPr="000B0A17" w:rsidRDefault="000F3061" w:rsidP="00D45BD7">
      <w:pPr>
        <w:numPr>
          <w:ilvl w:val="0"/>
          <w:numId w:val="6"/>
        </w:numPr>
        <w:tabs>
          <w:tab w:val="left" w:pos="0"/>
        </w:tabs>
        <w:jc w:val="both"/>
        <w:rPr>
          <w:rFonts w:eastAsia="Wingdings"/>
          <w:b/>
          <w:bCs/>
          <w:sz w:val="24"/>
          <w:szCs w:val="24"/>
        </w:rPr>
      </w:pPr>
      <w:r w:rsidRPr="000F3061">
        <w:rPr>
          <w:rFonts w:eastAsia="Wingdings"/>
          <w:b/>
          <w:bCs/>
          <w:sz w:val="24"/>
          <w:szCs w:val="24"/>
        </w:rPr>
        <w:t>fornire mappe concettuali sulle singole discipline e anche sulle attività di laboratorio anche in vista di redigere un quaderno operativo da utilizzare in sede di esame</w:t>
      </w:r>
    </w:p>
    <w:p w:rsidR="00D45BD7" w:rsidRDefault="00D45BD7" w:rsidP="00D45BD7">
      <w:pPr>
        <w:ind w:firstLine="360"/>
        <w:jc w:val="both"/>
        <w:rPr>
          <w:rFonts w:eastAsia="Wingdings"/>
          <w:i/>
          <w:color w:val="76923C"/>
          <w:sz w:val="22"/>
          <w:szCs w:val="22"/>
        </w:rPr>
      </w:pPr>
      <w:r>
        <w:rPr>
          <w:rFonts w:eastAsia="Wingdings"/>
          <w:sz w:val="28"/>
          <w:szCs w:val="28"/>
        </w:rPr>
        <w:t xml:space="preserve">7. MISURE DISPENSATIVE </w:t>
      </w:r>
    </w:p>
    <w:p w:rsidR="00D45BD7" w:rsidRDefault="00D45BD7" w:rsidP="00D45BD7">
      <w:p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All'alunno è garantita, a seconda della disciplina e ogniqualvolta se ne ravvisi la necessità, la dispensa dalle seguenti prestazioni non essenziali ai fini del raggiungimento degli obiettivi d'apprendimento: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lettura ad alta voce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copiatura dalla lavagna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scrittura sotto dettatura di testi/appunti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prendere appunti durante le lezioni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scrittura in corsivo e stampatello minuscolo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scrittura alla lavagna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uso del dizionario</w:t>
      </w:r>
      <w:r w:rsidR="000F3061">
        <w:rPr>
          <w:rFonts w:eastAsia="Wingdings"/>
          <w:iCs/>
          <w:sz w:val="24"/>
          <w:szCs w:val="24"/>
        </w:rPr>
        <w:t xml:space="preserve"> cartaceo</w:t>
      </w:r>
    </w:p>
    <w:p w:rsidR="00D45BD7" w:rsidRDefault="00D45BD7" w:rsidP="00D45BD7">
      <w:pPr>
        <w:numPr>
          <w:ilvl w:val="0"/>
          <w:numId w:val="1"/>
        </w:numPr>
        <w:jc w:val="both"/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studio mnemonico di tabelle, tabelline, forme verbali, grammaticali, formule, poesie, definizioni, ecc…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ricopiare in bella copia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sz w:val="24"/>
          <w:szCs w:val="24"/>
        </w:rPr>
      </w:pPr>
      <w:r>
        <w:rPr>
          <w:rFonts w:eastAsia="Wingdings"/>
          <w:iCs/>
          <w:sz w:val="24"/>
          <w:szCs w:val="24"/>
        </w:rPr>
        <w:t>ricopiare il testo della prova sia nelle verifiche che nei compiti a casa</w:t>
      </w:r>
    </w:p>
    <w:p w:rsidR="00D45BD7" w:rsidRDefault="00D45BD7" w:rsidP="00D45BD7">
      <w:pPr>
        <w:numPr>
          <w:ilvl w:val="0"/>
          <w:numId w:val="1"/>
        </w:num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tempi standard (consegna delle prove scritte in tempi maggiori di quelli previsti per gli altri o, in alternativa, riduzione dei </w:t>
      </w:r>
      <w:r>
        <w:rPr>
          <w:rFonts w:eastAsia="Wingdings"/>
          <w:iCs/>
          <w:sz w:val="24"/>
          <w:szCs w:val="24"/>
        </w:rPr>
        <w:t xml:space="preserve">contenuti o degli esercizi per quantità e non per qualità, sia </w:t>
      </w:r>
      <w:r>
        <w:rPr>
          <w:rFonts w:eastAsia="Wingdings"/>
          <w:iCs/>
          <w:sz w:val="24"/>
          <w:szCs w:val="24"/>
        </w:rPr>
        <w:lastRenderedPageBreak/>
        <w:t>nelle verifiche che nello studio domestico</w:t>
      </w:r>
      <w:r>
        <w:rPr>
          <w:rFonts w:eastAsia="Wingdings"/>
          <w:sz w:val="24"/>
          <w:szCs w:val="24"/>
        </w:rPr>
        <w:t>)</w:t>
      </w:r>
    </w:p>
    <w:p w:rsidR="00D45BD7" w:rsidRDefault="00D45BD7" w:rsidP="00D45BD7">
      <w:pPr>
        <w:numPr>
          <w:ilvl w:val="0"/>
          <w:numId w:val="1"/>
        </w:num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quando è possibile dispensare dal linguaggio scritto, prediligendo quello orale o iconico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effettuazione di più prove valutative in tempi ravvicinati</w:t>
      </w:r>
    </w:p>
    <w:p w:rsidR="00D45BD7" w:rsidRDefault="00D45BD7" w:rsidP="00D45BD7">
      <w:pPr>
        <w:numPr>
          <w:ilvl w:val="0"/>
          <w:numId w:val="1"/>
        </w:numPr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eccessivo carico di compiti a casa in previsione di tempi più lunghi per lo studio domestico</w:t>
      </w:r>
    </w:p>
    <w:p w:rsidR="00D45BD7" w:rsidRDefault="000F3061" w:rsidP="000B0A17">
      <w:pPr>
        <w:numPr>
          <w:ilvl w:val="0"/>
          <w:numId w:val="1"/>
        </w:numPr>
        <w:rPr>
          <w:rFonts w:eastAsia="Wingdings"/>
          <w:b/>
          <w:bCs/>
          <w:sz w:val="24"/>
          <w:szCs w:val="24"/>
        </w:rPr>
      </w:pPr>
      <w:r w:rsidRPr="000F3061">
        <w:rPr>
          <w:rFonts w:eastAsia="Wingdings"/>
          <w:b/>
          <w:bCs/>
          <w:sz w:val="24"/>
          <w:szCs w:val="24"/>
        </w:rPr>
        <w:t>eccessivo numero di verifiche nello stesso giorno</w:t>
      </w:r>
    </w:p>
    <w:p w:rsidR="009E47F6" w:rsidRDefault="009E47F6" w:rsidP="009E47F6">
      <w:pPr>
        <w:ind w:left="720"/>
        <w:rPr>
          <w:rFonts w:eastAsia="Wingdings"/>
          <w:b/>
          <w:bCs/>
          <w:sz w:val="24"/>
          <w:szCs w:val="24"/>
        </w:rPr>
      </w:pPr>
    </w:p>
    <w:p w:rsidR="009E47F6" w:rsidRDefault="009E47F6" w:rsidP="009E47F6">
      <w:pPr>
        <w:ind w:left="720"/>
        <w:rPr>
          <w:rFonts w:eastAsia="Wingdings"/>
          <w:iCs/>
          <w:sz w:val="24"/>
          <w:szCs w:val="24"/>
        </w:rPr>
      </w:pPr>
    </w:p>
    <w:p w:rsidR="009E47F6" w:rsidRPr="00893DA9" w:rsidRDefault="009E47F6" w:rsidP="009E47F6">
      <w:pPr>
        <w:ind w:left="720"/>
        <w:rPr>
          <w:rFonts w:eastAsia="Wingdings"/>
          <w:iCs/>
          <w:sz w:val="24"/>
          <w:szCs w:val="24"/>
        </w:rPr>
      </w:pPr>
      <w:r w:rsidRPr="00893DA9">
        <w:rPr>
          <w:rFonts w:eastAsia="Wingdings"/>
          <w:iCs/>
          <w:sz w:val="24"/>
          <w:szCs w:val="24"/>
        </w:rPr>
        <w:t xml:space="preserve">MISURE DISPENSATIVE SPECIFICHE  DI ALCUNE DISCIPLINE (da compilare da parte dei docenti che utilizzano misure dispensative diverse da quelle descritte):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450"/>
      </w:tblGrid>
      <w:tr w:rsidR="009E47F6" w:rsidTr="00FF3E7C">
        <w:tc>
          <w:tcPr>
            <w:tcW w:w="4814" w:type="dxa"/>
          </w:tcPr>
          <w:p w:rsidR="009E47F6" w:rsidRPr="00893DA9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  <w:r w:rsidRPr="00893DA9">
              <w:rPr>
                <w:rFonts w:eastAsia="Wingdings"/>
                <w:iCs/>
                <w:sz w:val="24"/>
                <w:szCs w:val="24"/>
              </w:rPr>
              <w:t>Materia</w:t>
            </w: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  <w:r w:rsidRPr="00893DA9">
              <w:rPr>
                <w:rFonts w:eastAsia="Wingdings"/>
                <w:iCs/>
                <w:sz w:val="24"/>
                <w:szCs w:val="24"/>
              </w:rPr>
              <w:t>misure</w:t>
            </w:r>
            <w:r>
              <w:rPr>
                <w:rFonts w:eastAsia="Wingdings"/>
                <w:iCs/>
                <w:sz w:val="24"/>
                <w:szCs w:val="24"/>
              </w:rPr>
              <w:t xml:space="preserve"> </w:t>
            </w: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</w:tbl>
    <w:p w:rsidR="009E47F6" w:rsidRDefault="009E47F6" w:rsidP="009E47F6">
      <w:pPr>
        <w:jc w:val="both"/>
        <w:rPr>
          <w:rFonts w:eastAsia="Wingdings"/>
          <w:i/>
          <w:iCs/>
          <w:sz w:val="24"/>
          <w:szCs w:val="24"/>
        </w:rPr>
      </w:pPr>
    </w:p>
    <w:p w:rsidR="009E47F6" w:rsidRPr="000B0A17" w:rsidRDefault="009E47F6" w:rsidP="009E47F6">
      <w:pPr>
        <w:ind w:left="720"/>
        <w:rPr>
          <w:rFonts w:eastAsia="Wingdings"/>
          <w:b/>
          <w:bCs/>
          <w:sz w:val="24"/>
          <w:szCs w:val="24"/>
        </w:rPr>
      </w:pPr>
    </w:p>
    <w:p w:rsidR="00D45BD7" w:rsidRDefault="00D45BD7" w:rsidP="00D45BD7">
      <w:pPr>
        <w:ind w:left="850" w:hanging="283"/>
        <w:jc w:val="both"/>
        <w:rPr>
          <w:rFonts w:eastAsia="Wingdings"/>
          <w:i/>
          <w:color w:val="76923C"/>
          <w:sz w:val="22"/>
          <w:szCs w:val="22"/>
        </w:rPr>
      </w:pPr>
      <w:r>
        <w:rPr>
          <w:rFonts w:eastAsia="Wingdings"/>
          <w:sz w:val="28"/>
          <w:szCs w:val="28"/>
        </w:rPr>
        <w:t>8. STRUMENTI COMPENSATIVI</w:t>
      </w:r>
    </w:p>
    <w:p w:rsidR="00D45BD7" w:rsidRDefault="00D45BD7" w:rsidP="00D45BD7">
      <w:p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L’alunno può usufruire, a seconda della disciplina e ogniqualvolta se ne ravvisi la necessità, dei seguenti strumenti per compensare le carenze funzionali determinate dal disturbo e per aiutarlo nella parte automatica della consegna in modo da permettergli di concentrarsi sui compiti cognitivi oltre a ripercuotersi sulla velocità e sulla correttezza:</w:t>
      </w:r>
    </w:p>
    <w:p w:rsidR="00D45BD7" w:rsidRDefault="00D45BD7" w:rsidP="00D45BD7">
      <w:pPr>
        <w:numPr>
          <w:ilvl w:val="0"/>
          <w:numId w:val="4"/>
        </w:numPr>
        <w:jc w:val="both"/>
        <w:rPr>
          <w:rFonts w:eastAsia="Wingdings"/>
          <w:sz w:val="24"/>
          <w:szCs w:val="24"/>
        </w:rPr>
      </w:pPr>
      <w:r>
        <w:rPr>
          <w:rFonts w:eastAsia="Wingdings"/>
          <w:iCs/>
          <w:sz w:val="24"/>
          <w:szCs w:val="24"/>
        </w:rPr>
        <w:t xml:space="preserve">schemi sintetici di studio </w:t>
      </w:r>
    </w:p>
    <w:p w:rsidR="00D45BD7" w:rsidRDefault="00D45BD7" w:rsidP="00D45BD7">
      <w:pPr>
        <w:numPr>
          <w:ilvl w:val="0"/>
          <w:numId w:val="4"/>
        </w:num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riassunti </w:t>
      </w:r>
    </w:p>
    <w:p w:rsidR="00D45BD7" w:rsidRDefault="00D45BD7" w:rsidP="00D45BD7">
      <w:pPr>
        <w:numPr>
          <w:ilvl w:val="0"/>
          <w:numId w:val="4"/>
        </w:num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mappe concettuali </w:t>
      </w:r>
    </w:p>
    <w:p w:rsidR="00D45BD7" w:rsidRDefault="00D45BD7" w:rsidP="00D45BD7">
      <w:pPr>
        <w:numPr>
          <w:ilvl w:val="0"/>
          <w:numId w:val="4"/>
        </w:num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calcolatrice </w:t>
      </w:r>
    </w:p>
    <w:p w:rsidR="00D45BD7" w:rsidRDefault="00D45BD7" w:rsidP="00D45BD7">
      <w:pPr>
        <w:numPr>
          <w:ilvl w:val="0"/>
          <w:numId w:val="4"/>
        </w:numPr>
        <w:jc w:val="both"/>
        <w:rPr>
          <w:rFonts w:eastAsia="Wingdings"/>
          <w:iCs/>
          <w:sz w:val="24"/>
          <w:szCs w:val="24"/>
        </w:rPr>
      </w:pPr>
      <w:r>
        <w:rPr>
          <w:rFonts w:eastAsia="Wingdings"/>
          <w:sz w:val="24"/>
          <w:szCs w:val="24"/>
        </w:rPr>
        <w:t>foto di appunti delle lezioni</w:t>
      </w:r>
    </w:p>
    <w:p w:rsidR="00D45BD7" w:rsidRDefault="00D45BD7" w:rsidP="00D45BD7">
      <w:pPr>
        <w:numPr>
          <w:ilvl w:val="0"/>
          <w:numId w:val="4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glossario termini tecnici</w:t>
      </w:r>
    </w:p>
    <w:p w:rsidR="00D45BD7" w:rsidRDefault="00D45BD7" w:rsidP="00D45BD7">
      <w:pPr>
        <w:numPr>
          <w:ilvl w:val="0"/>
          <w:numId w:val="4"/>
        </w:numPr>
        <w:jc w:val="both"/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tabelle della memoria e formulari di ogni genere: delle misure, delle formule geometriche, delle formule chimiche, delle coniugazioni verbali, ecc….</w:t>
      </w:r>
    </w:p>
    <w:p w:rsidR="00D45BD7" w:rsidRDefault="00D45BD7" w:rsidP="00D45BD7">
      <w:pPr>
        <w:numPr>
          <w:ilvl w:val="0"/>
          <w:numId w:val="4"/>
        </w:numPr>
        <w:jc w:val="both"/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linea del tempo</w:t>
      </w:r>
    </w:p>
    <w:p w:rsidR="00D45BD7" w:rsidRDefault="00D45BD7" w:rsidP="00D45BD7">
      <w:pPr>
        <w:numPr>
          <w:ilvl w:val="0"/>
          <w:numId w:val="4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>cartine geografiche e storiche</w:t>
      </w:r>
    </w:p>
    <w:p w:rsidR="00D45BD7" w:rsidRDefault="00D45BD7" w:rsidP="00D45BD7">
      <w:pPr>
        <w:numPr>
          <w:ilvl w:val="0"/>
          <w:numId w:val="4"/>
        </w:numPr>
        <w:rPr>
          <w:rFonts w:eastAsia="Wingdings"/>
          <w:iCs/>
          <w:sz w:val="24"/>
          <w:szCs w:val="24"/>
        </w:rPr>
      </w:pPr>
      <w:r>
        <w:rPr>
          <w:rFonts w:eastAsia="Wingdings"/>
          <w:iCs/>
          <w:sz w:val="24"/>
          <w:szCs w:val="24"/>
        </w:rPr>
        <w:t xml:space="preserve">scaletta degli argomenti </w:t>
      </w:r>
    </w:p>
    <w:p w:rsidR="00D45BD7" w:rsidRPr="009E47F6" w:rsidRDefault="00D45BD7" w:rsidP="008566FD">
      <w:pPr>
        <w:numPr>
          <w:ilvl w:val="0"/>
          <w:numId w:val="4"/>
        </w:numPr>
        <w:rPr>
          <w:rFonts w:eastAsia="Wingdings"/>
          <w:sz w:val="24"/>
          <w:szCs w:val="24"/>
        </w:rPr>
      </w:pPr>
      <w:r>
        <w:rPr>
          <w:rFonts w:eastAsia="Wingdings"/>
          <w:iCs/>
          <w:sz w:val="24"/>
          <w:szCs w:val="24"/>
        </w:rPr>
        <w:t>linea dei numeri</w:t>
      </w:r>
    </w:p>
    <w:p w:rsidR="009E47F6" w:rsidRDefault="009E47F6" w:rsidP="009E47F6">
      <w:pPr>
        <w:ind w:left="720"/>
        <w:rPr>
          <w:rFonts w:eastAsia="Wingdings"/>
          <w:iCs/>
          <w:sz w:val="24"/>
          <w:szCs w:val="24"/>
        </w:rPr>
      </w:pPr>
    </w:p>
    <w:p w:rsidR="009E47F6" w:rsidRDefault="009E47F6" w:rsidP="009E47F6">
      <w:pPr>
        <w:ind w:left="720"/>
        <w:rPr>
          <w:rFonts w:eastAsia="Wingdings"/>
          <w:iCs/>
          <w:sz w:val="24"/>
          <w:szCs w:val="24"/>
        </w:rPr>
      </w:pPr>
    </w:p>
    <w:p w:rsidR="009E47F6" w:rsidRPr="00893DA9" w:rsidRDefault="009E47F6" w:rsidP="009E47F6">
      <w:pPr>
        <w:ind w:left="720"/>
        <w:rPr>
          <w:rFonts w:eastAsia="Wingdings"/>
          <w:iCs/>
          <w:sz w:val="24"/>
          <w:szCs w:val="24"/>
        </w:rPr>
      </w:pPr>
      <w:r w:rsidRPr="00893DA9">
        <w:rPr>
          <w:rFonts w:eastAsia="Wingdings"/>
          <w:iCs/>
          <w:sz w:val="24"/>
          <w:szCs w:val="24"/>
        </w:rPr>
        <w:t xml:space="preserve">STRUMENTI COMPENSATIVI SPECIFICI  DI ALCUNE DISCIPLINE (da compilare da parte dei docenti che utilizzano strumenti compensativi diversi da quelli descritti): </w:t>
      </w:r>
    </w:p>
    <w:p w:rsidR="009E47F6" w:rsidRPr="00893DA9" w:rsidRDefault="009E47F6" w:rsidP="009E47F6">
      <w:pPr>
        <w:ind w:left="720"/>
        <w:rPr>
          <w:rFonts w:eastAsia="Wingdings"/>
          <w:iCs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62"/>
      </w:tblGrid>
      <w:tr w:rsidR="009E47F6" w:rsidTr="00FF3E7C">
        <w:tc>
          <w:tcPr>
            <w:tcW w:w="4814" w:type="dxa"/>
          </w:tcPr>
          <w:p w:rsidR="009E47F6" w:rsidRPr="00893DA9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  <w:r w:rsidRPr="00893DA9">
              <w:rPr>
                <w:rFonts w:eastAsia="Wingdings"/>
                <w:iCs/>
                <w:sz w:val="24"/>
                <w:szCs w:val="24"/>
              </w:rPr>
              <w:t>Materia</w:t>
            </w: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  <w:r w:rsidRPr="00893DA9">
              <w:rPr>
                <w:rFonts w:eastAsia="Wingdings"/>
                <w:iCs/>
                <w:sz w:val="24"/>
                <w:szCs w:val="24"/>
              </w:rPr>
              <w:t>strumenti</w:t>
            </w:r>
            <w:r>
              <w:rPr>
                <w:rFonts w:eastAsia="Wingdings"/>
                <w:iCs/>
                <w:sz w:val="24"/>
                <w:szCs w:val="24"/>
              </w:rPr>
              <w:t xml:space="preserve"> </w:t>
            </w: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  <w:tr w:rsidR="009E47F6" w:rsidTr="00FF3E7C"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E47F6" w:rsidRDefault="009E47F6" w:rsidP="00FF3E7C">
            <w:pPr>
              <w:rPr>
                <w:rFonts w:eastAsia="Wingdings"/>
                <w:iCs/>
                <w:sz w:val="24"/>
                <w:szCs w:val="24"/>
              </w:rPr>
            </w:pPr>
          </w:p>
        </w:tc>
      </w:tr>
    </w:tbl>
    <w:p w:rsidR="009E47F6" w:rsidRDefault="009E47F6" w:rsidP="009E47F6">
      <w:pPr>
        <w:ind w:left="720"/>
        <w:rPr>
          <w:rFonts w:eastAsia="Wingdings"/>
          <w:sz w:val="24"/>
          <w:szCs w:val="24"/>
        </w:rPr>
      </w:pPr>
      <w:r>
        <w:rPr>
          <w:rFonts w:eastAsia="Wingdings"/>
          <w:iCs/>
          <w:sz w:val="24"/>
          <w:szCs w:val="24"/>
        </w:rPr>
        <w:t xml:space="preserve"> </w:t>
      </w:r>
    </w:p>
    <w:p w:rsidR="009E47F6" w:rsidRPr="008566FD" w:rsidRDefault="009E47F6" w:rsidP="009E47F6">
      <w:pPr>
        <w:ind w:left="720"/>
        <w:rPr>
          <w:rFonts w:eastAsia="Wingdings"/>
          <w:sz w:val="24"/>
          <w:szCs w:val="24"/>
        </w:rPr>
      </w:pPr>
    </w:p>
    <w:p w:rsidR="00D45BD7" w:rsidRDefault="00D45BD7" w:rsidP="00D45BD7">
      <w:pPr>
        <w:jc w:val="both"/>
        <w:rPr>
          <w:rFonts w:eastAsia="Wingdings"/>
          <w:i/>
          <w:iCs/>
          <w:sz w:val="22"/>
          <w:szCs w:val="22"/>
        </w:rPr>
      </w:pPr>
      <w:r>
        <w:rPr>
          <w:rFonts w:eastAsia="Wingdings"/>
          <w:b/>
          <w:bCs/>
          <w:sz w:val="22"/>
          <w:szCs w:val="22"/>
        </w:rPr>
        <w:t xml:space="preserve">N.B. - </w:t>
      </w:r>
      <w:r>
        <w:rPr>
          <w:rFonts w:eastAsia="Wingdings"/>
          <w:i/>
          <w:iCs/>
          <w:sz w:val="22"/>
          <w:szCs w:val="22"/>
        </w:rPr>
        <w:t xml:space="preserve">Si ricorda che  le strutture grafiche (tipo diagrammi e/o mappe) possono servire ai ragazzi con DSA per trasporre e organizzare le loro conoscenze.  </w:t>
      </w:r>
    </w:p>
    <w:p w:rsidR="00D45BD7" w:rsidRDefault="00D45BD7" w:rsidP="00D45BD7">
      <w:pPr>
        <w:jc w:val="both"/>
        <w:rPr>
          <w:rFonts w:eastAsia="Wingdings"/>
          <w:i/>
          <w:iCs/>
          <w:sz w:val="22"/>
          <w:szCs w:val="22"/>
        </w:rPr>
      </w:pPr>
    </w:p>
    <w:p w:rsidR="00D45BD7" w:rsidRDefault="00D45BD7" w:rsidP="00D45BD7">
      <w:pPr>
        <w:ind w:left="850" w:hanging="283"/>
        <w:jc w:val="both"/>
        <w:rPr>
          <w:rFonts w:eastAsia="Wingdings"/>
          <w:i/>
          <w:iCs/>
          <w:sz w:val="24"/>
          <w:szCs w:val="24"/>
        </w:rPr>
      </w:pPr>
      <w:r>
        <w:rPr>
          <w:rFonts w:eastAsia="Wingdings"/>
          <w:sz w:val="28"/>
          <w:szCs w:val="28"/>
        </w:rPr>
        <w:t>9. CRITERI E MODALITÀ DI VERIFICA E VALUTAZIONE</w:t>
      </w:r>
    </w:p>
    <w:p w:rsidR="00D45BD7" w:rsidRDefault="00D45BD7" w:rsidP="00D45BD7">
      <w:pPr>
        <w:jc w:val="both"/>
        <w:rPr>
          <w:rFonts w:eastAsia="Wingdings"/>
          <w:b/>
          <w:sz w:val="26"/>
          <w:szCs w:val="26"/>
        </w:rPr>
      </w:pPr>
      <w:r>
        <w:rPr>
          <w:rFonts w:eastAsia="Wingdings"/>
          <w:i/>
          <w:iCs/>
          <w:sz w:val="24"/>
          <w:szCs w:val="24"/>
        </w:rPr>
        <w:t>(N.B. validi anche in sede di esame)</w:t>
      </w:r>
    </w:p>
    <w:p w:rsidR="00D45BD7" w:rsidRDefault="00D45BD7" w:rsidP="00D45BD7">
      <w:pPr>
        <w:jc w:val="both"/>
        <w:rPr>
          <w:rFonts w:eastAsia="Wingdings"/>
          <w:b/>
          <w:sz w:val="24"/>
          <w:szCs w:val="24"/>
        </w:rPr>
      </w:pPr>
      <w:r>
        <w:rPr>
          <w:rFonts w:eastAsia="Wingdings"/>
          <w:b/>
          <w:sz w:val="26"/>
          <w:szCs w:val="26"/>
        </w:rPr>
        <w:t xml:space="preserve">Dispensa dalle prestazioni scritte nella lingua straniera    </w:t>
      </w:r>
      <w:r>
        <w:rPr>
          <w:rFonts w:eastAsia="Wingdings"/>
          <w:b/>
          <w:sz w:val="26"/>
          <w:szCs w:val="26"/>
        </w:rPr>
        <w:tab/>
      </w:r>
      <w:r>
        <w:rPr>
          <w:rFonts w:eastAsia="Wingdings"/>
          <w:b/>
          <w:sz w:val="26"/>
          <w:szCs w:val="26"/>
        </w:rPr>
        <w:tab/>
      </w:r>
      <w:r>
        <w:rPr>
          <w:rFonts w:eastAsia="Wingdings"/>
          <w:b/>
          <w:sz w:val="32"/>
          <w:szCs w:val="32"/>
        </w:rPr>
        <w:t> SI</w:t>
      </w:r>
      <w:r>
        <w:rPr>
          <w:rFonts w:eastAsia="Wingdings"/>
          <w:b/>
          <w:sz w:val="32"/>
          <w:szCs w:val="32"/>
        </w:rPr>
        <w:tab/>
      </w:r>
      <w:r>
        <w:rPr>
          <w:rFonts w:eastAsia="Wingdings"/>
          <w:b/>
          <w:sz w:val="32"/>
          <w:szCs w:val="32"/>
        </w:rPr>
        <w:tab/>
        <w:t>X NO</w:t>
      </w:r>
    </w:p>
    <w:p w:rsidR="00D45BD7" w:rsidRDefault="00D45BD7" w:rsidP="00D45BD7">
      <w:pPr>
        <w:jc w:val="both"/>
        <w:rPr>
          <w:rFonts w:eastAsia="Wingdings"/>
          <w:i/>
          <w:iCs/>
          <w:sz w:val="24"/>
          <w:szCs w:val="24"/>
        </w:rPr>
      </w:pPr>
      <w:r>
        <w:rPr>
          <w:rFonts w:eastAsia="Wingdings"/>
          <w:b/>
          <w:sz w:val="24"/>
          <w:szCs w:val="24"/>
        </w:rPr>
        <w:t>(ai sensi dell’art.6 comma 5 del D.M.12/07/11)</w:t>
      </w:r>
    </w:p>
    <w:p w:rsidR="00D45BD7" w:rsidRDefault="00D45BD7" w:rsidP="00D45BD7">
      <w:pPr>
        <w:ind w:left="567"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Si concorda di:</w:t>
      </w:r>
    </w:p>
    <w:p w:rsidR="008566FD" w:rsidRDefault="008566FD" w:rsidP="00D45BD7">
      <w:pPr>
        <w:numPr>
          <w:ilvl w:val="0"/>
          <w:numId w:val="5"/>
        </w:numPr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Permettere l’uso di mappe cognitive fornite dai docenti durante l’anno scolastico a supporto della didattica</w:t>
      </w:r>
    </w:p>
    <w:p w:rsidR="00D45BD7" w:rsidRDefault="00D45BD7" w:rsidP="00D45BD7">
      <w:pPr>
        <w:numPr>
          <w:ilvl w:val="0"/>
          <w:numId w:val="5"/>
        </w:numPr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Non sottolineare e valutare gli errori ortografici e grammaticali.</w:t>
      </w:r>
    </w:p>
    <w:p w:rsidR="00D45BD7" w:rsidRDefault="00D45BD7" w:rsidP="00D45BD7">
      <w:pPr>
        <w:numPr>
          <w:ilvl w:val="0"/>
          <w:numId w:val="5"/>
        </w:numPr>
        <w:tabs>
          <w:tab w:val="left" w:pos="141"/>
          <w:tab w:val="left" w:pos="282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Programmare e concordare con l’alunno le verifiche scritte e orali (per farlo organizzare nello studio e per evitare più di una verifica al giorno).</w:t>
      </w:r>
    </w:p>
    <w:p w:rsidR="00D45BD7" w:rsidRDefault="00D45BD7" w:rsidP="00D45BD7">
      <w:pPr>
        <w:numPr>
          <w:ilvl w:val="0"/>
          <w:numId w:val="5"/>
        </w:numPr>
        <w:tabs>
          <w:tab w:val="left" w:pos="141"/>
          <w:tab w:val="left" w:pos="282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Se possibile, adottare la tipologia di verifica orale.</w:t>
      </w:r>
    </w:p>
    <w:p w:rsidR="00D45BD7" w:rsidRDefault="00D45BD7" w:rsidP="00D45BD7">
      <w:pPr>
        <w:numPr>
          <w:ilvl w:val="0"/>
          <w:numId w:val="5"/>
        </w:numPr>
        <w:tabs>
          <w:tab w:val="left" w:pos="282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Prevedere verifiche orali a compensazione di quelle scritte non ritenute adeguate (soprattutto per la lingua straniera in mancanza di dispensa).</w:t>
      </w:r>
    </w:p>
    <w:p w:rsidR="00D45BD7" w:rsidRDefault="00D45BD7" w:rsidP="00D45BD7">
      <w:pPr>
        <w:numPr>
          <w:ilvl w:val="0"/>
          <w:numId w:val="5"/>
        </w:numPr>
        <w:tabs>
          <w:tab w:val="left" w:pos="282"/>
        </w:tabs>
        <w:jc w:val="both"/>
        <w:rPr>
          <w:rFonts w:eastAsia="Wingdings"/>
          <w:sz w:val="22"/>
          <w:szCs w:val="22"/>
          <w:lang w:eastAsia="it-IT"/>
        </w:rPr>
      </w:pPr>
      <w:r>
        <w:rPr>
          <w:rFonts w:eastAsia="Wingdings"/>
          <w:sz w:val="24"/>
          <w:szCs w:val="24"/>
        </w:rPr>
        <w:t>Far usare strumenti e mediatori didattici durante le prove sia scritte che orali (mappe concettuali, mappe cognitive, scaletta degli argomenti, immagini).</w:t>
      </w:r>
    </w:p>
    <w:p w:rsidR="00D45BD7" w:rsidRDefault="00D45BD7" w:rsidP="00D45BD7">
      <w:pPr>
        <w:numPr>
          <w:ilvl w:val="0"/>
          <w:numId w:val="5"/>
        </w:numPr>
        <w:suppressAutoHyphens w:val="0"/>
        <w:autoSpaceDE/>
        <w:spacing w:line="276" w:lineRule="atLeast"/>
        <w:jc w:val="both"/>
        <w:rPr>
          <w:rFonts w:eastAsia="Wingdings"/>
          <w:sz w:val="24"/>
          <w:szCs w:val="24"/>
          <w:lang w:eastAsia="it-IT"/>
        </w:rPr>
      </w:pPr>
      <w:r>
        <w:rPr>
          <w:rFonts w:eastAsia="Wingdings"/>
          <w:sz w:val="22"/>
          <w:szCs w:val="22"/>
          <w:lang w:eastAsia="it-IT"/>
        </w:rPr>
        <w:t xml:space="preserve">Dispensare dallo studio mnemonico di sequenze e formule. </w:t>
      </w:r>
    </w:p>
    <w:p w:rsidR="00D45BD7" w:rsidRDefault="00D45BD7" w:rsidP="00D45BD7">
      <w:pPr>
        <w:numPr>
          <w:ilvl w:val="0"/>
          <w:numId w:val="5"/>
        </w:numPr>
        <w:tabs>
          <w:tab w:val="left" w:pos="282"/>
        </w:tabs>
        <w:suppressAutoHyphens w:val="0"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  <w:lang w:eastAsia="it-IT"/>
        </w:rPr>
        <w:t xml:space="preserve">Dare valutazioni più attente alle conoscenze e alle competenze di analisi, sintesi e collegamento </w:t>
      </w:r>
      <w:r>
        <w:rPr>
          <w:rFonts w:eastAsia="Wingdings"/>
          <w:iCs/>
          <w:sz w:val="22"/>
          <w:szCs w:val="22"/>
          <w:lang w:eastAsia="it-IT"/>
        </w:rPr>
        <w:t>con eventuali  elaborazioni personali</w:t>
      </w:r>
      <w:r>
        <w:rPr>
          <w:rFonts w:eastAsia="Wingdings"/>
          <w:sz w:val="24"/>
          <w:szCs w:val="24"/>
          <w:lang w:eastAsia="it-IT"/>
        </w:rPr>
        <w:t xml:space="preserve"> piuttosto che alla correttezza formale. </w:t>
      </w:r>
    </w:p>
    <w:p w:rsidR="00D45BD7" w:rsidRDefault="00D45BD7" w:rsidP="00D45BD7">
      <w:pPr>
        <w:numPr>
          <w:ilvl w:val="0"/>
          <w:numId w:val="5"/>
        </w:numPr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Programmare tempi più lunghi per l’esecuzione delle prove o, in alternativa, riduzione/selezione della quantità di esercizi nelle verifiche scritte.</w:t>
      </w:r>
    </w:p>
    <w:p w:rsidR="00D45BD7" w:rsidRDefault="00D45BD7" w:rsidP="00D45BD7">
      <w:pPr>
        <w:numPr>
          <w:ilvl w:val="0"/>
          <w:numId w:val="5"/>
        </w:numPr>
        <w:rPr>
          <w:rFonts w:eastAsia="Wingdings"/>
          <w:sz w:val="24"/>
          <w:szCs w:val="24"/>
          <w:lang w:eastAsia="it-IT"/>
        </w:rPr>
      </w:pPr>
      <w:r>
        <w:rPr>
          <w:rFonts w:eastAsia="Wingdings"/>
          <w:sz w:val="24"/>
          <w:szCs w:val="24"/>
        </w:rPr>
        <w:t>Lettura del testo della verifica scritta da parte dell’insegnante.</w:t>
      </w:r>
    </w:p>
    <w:p w:rsidR="00D45BD7" w:rsidRDefault="00D45BD7" w:rsidP="00D45BD7">
      <w:pPr>
        <w:numPr>
          <w:ilvl w:val="0"/>
          <w:numId w:val="5"/>
        </w:numPr>
        <w:suppressAutoHyphens w:val="0"/>
        <w:autoSpaceDE/>
        <w:spacing w:line="276" w:lineRule="atLeast"/>
        <w:jc w:val="both"/>
        <w:rPr>
          <w:rFonts w:eastAsia="Wingdings"/>
          <w:sz w:val="24"/>
          <w:szCs w:val="24"/>
          <w:lang w:eastAsia="it-IT"/>
        </w:rPr>
      </w:pPr>
      <w:r>
        <w:rPr>
          <w:rFonts w:eastAsia="Wingdings"/>
          <w:sz w:val="24"/>
          <w:szCs w:val="24"/>
          <w:lang w:eastAsia="it-IT"/>
        </w:rPr>
        <w:t>Tra le tipologia di verifica scritta privilegiare le prove strutturate (esercizi di completamento, Vero/Falso, Si/No, abbinamento di risposte multiple, risposte chiuse,...) rispetto alle risposte aperte.</w:t>
      </w:r>
    </w:p>
    <w:p w:rsidR="0022671E" w:rsidRDefault="00D45BD7" w:rsidP="0022671E">
      <w:pPr>
        <w:numPr>
          <w:ilvl w:val="0"/>
          <w:numId w:val="5"/>
        </w:numPr>
        <w:suppressAutoHyphens w:val="0"/>
        <w:autoSpaceDE/>
        <w:spacing w:line="276" w:lineRule="atLeast"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  <w:lang w:eastAsia="it-IT"/>
        </w:rPr>
        <w:t>Eventuale adeguamento delle griglie di valutazione (es: eliminazione della voce “correttezza ortografica” nel compito di italiano)</w:t>
      </w:r>
      <w:r w:rsidR="0022671E" w:rsidRPr="0022671E">
        <w:rPr>
          <w:rFonts w:eastAsia="Wingdings"/>
          <w:sz w:val="24"/>
          <w:szCs w:val="24"/>
          <w:lang w:eastAsia="it-IT"/>
        </w:rPr>
        <w:t xml:space="preserve"> </w:t>
      </w:r>
      <w:r w:rsidR="0022671E">
        <w:rPr>
          <w:rFonts w:eastAsia="Wingdings"/>
          <w:sz w:val="24"/>
          <w:szCs w:val="24"/>
          <w:lang w:eastAsia="it-IT"/>
        </w:rPr>
        <w:t>) (per i compiti di inglese l’errore sarà valutato solo nel caso in cui infici la comprensione/comunicazione del messaggio)</w:t>
      </w:r>
    </w:p>
    <w:p w:rsidR="00D45BD7" w:rsidRDefault="00D45BD7" w:rsidP="0022671E">
      <w:pPr>
        <w:suppressAutoHyphens w:val="0"/>
        <w:autoSpaceDE/>
        <w:spacing w:line="276" w:lineRule="atLeast"/>
        <w:ind w:left="360"/>
        <w:jc w:val="both"/>
        <w:rPr>
          <w:rFonts w:eastAsia="Wingdings"/>
          <w:sz w:val="24"/>
          <w:szCs w:val="24"/>
        </w:rPr>
      </w:pPr>
    </w:p>
    <w:p w:rsidR="00D45BD7" w:rsidRDefault="00D45BD7" w:rsidP="00D45BD7">
      <w:pPr>
        <w:numPr>
          <w:ilvl w:val="0"/>
          <w:numId w:val="5"/>
        </w:numPr>
        <w:tabs>
          <w:tab w:val="left" w:pos="141"/>
          <w:tab w:val="left" w:pos="282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Uso degli strumenti compensativi previsti.</w:t>
      </w:r>
    </w:p>
    <w:p w:rsidR="00D45BD7" w:rsidRDefault="00D45BD7" w:rsidP="00D45BD7">
      <w:pPr>
        <w:numPr>
          <w:ilvl w:val="0"/>
          <w:numId w:val="5"/>
        </w:numPr>
        <w:tabs>
          <w:tab w:val="left" w:pos="141"/>
          <w:tab w:val="left" w:pos="282"/>
        </w:tabs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Valutazione dei progressi in itinere.</w:t>
      </w:r>
    </w:p>
    <w:p w:rsidR="00D45BD7" w:rsidRDefault="00D45BD7" w:rsidP="00D45BD7">
      <w:pPr>
        <w:suppressAutoHyphens w:val="0"/>
        <w:jc w:val="center"/>
        <w:rPr>
          <w:rFonts w:eastAsia="Wingdings" w:cs="Wingdings"/>
          <w:b/>
          <w:bCs/>
          <w:u w:val="single"/>
          <w:lang w:eastAsia="it-IT"/>
        </w:rPr>
      </w:pPr>
    </w:p>
    <w:p w:rsidR="00D45BD7" w:rsidRDefault="00D45BD7" w:rsidP="00D45BD7">
      <w:pPr>
        <w:suppressAutoHyphens w:val="0"/>
        <w:rPr>
          <w:rFonts w:eastAsia="Wingdings" w:cs="Wingdings"/>
          <w:b/>
          <w:bCs/>
          <w:u w:val="single"/>
          <w:lang w:eastAsia="it-IT"/>
        </w:rPr>
      </w:pPr>
    </w:p>
    <w:p w:rsidR="00D45BD7" w:rsidRDefault="00D45BD7" w:rsidP="00D45BD7">
      <w:pPr>
        <w:suppressAutoHyphens w:val="0"/>
        <w:jc w:val="center"/>
        <w:rPr>
          <w:rFonts w:eastAsia="Wingdings" w:cs="Wingdings"/>
          <w:b/>
          <w:bCs/>
          <w:u w:val="single"/>
          <w:lang w:eastAsia="it-IT"/>
        </w:rPr>
      </w:pPr>
    </w:p>
    <w:p w:rsidR="00D45BD7" w:rsidRDefault="00D45BD7" w:rsidP="00D45BD7">
      <w:pPr>
        <w:suppressAutoHyphens w:val="0"/>
        <w:jc w:val="center"/>
        <w:rPr>
          <w:rFonts w:eastAsia="Wingdings" w:cs="Wingdings"/>
          <w:u w:val="single"/>
          <w:lang w:eastAsia="it-IT"/>
        </w:rPr>
      </w:pPr>
      <w:r>
        <w:rPr>
          <w:rFonts w:eastAsia="Wingdings" w:cs="Wingdings"/>
          <w:b/>
          <w:bCs/>
          <w:u w:val="single"/>
          <w:lang w:eastAsia="it-IT"/>
        </w:rPr>
        <w:t xml:space="preserve">PATTO CON LA FAMIGLIA E CON </w:t>
      </w:r>
      <w:r>
        <w:rPr>
          <w:rFonts w:eastAsia="Wingdings" w:cs="Wingdings"/>
          <w:b/>
          <w:bCs/>
          <w:caps/>
          <w:u w:val="single"/>
          <w:lang w:eastAsia="it-IT"/>
        </w:rPr>
        <w:t>L’alunno</w:t>
      </w:r>
    </w:p>
    <w:p w:rsidR="00D45BD7" w:rsidRDefault="00D45BD7" w:rsidP="00D45BD7">
      <w:pPr>
        <w:suppressAutoHyphens w:val="0"/>
        <w:spacing w:line="275" w:lineRule="atLeast"/>
        <w:rPr>
          <w:rFonts w:eastAsia="Wingdings" w:cs="Wingdings"/>
          <w:lang w:eastAsia="it-IT"/>
        </w:rPr>
      </w:pPr>
      <w:r>
        <w:rPr>
          <w:rFonts w:eastAsia="Wingdings" w:cs="Wingdings"/>
          <w:u w:val="single"/>
          <w:lang w:eastAsia="it-IT"/>
        </w:rPr>
        <w:t>Gli insegnanti si impegnano</w:t>
      </w:r>
      <w:r>
        <w:rPr>
          <w:rFonts w:eastAsia="Wingdings" w:cs="Wingdings"/>
          <w:lang w:eastAsia="it-IT"/>
        </w:rPr>
        <w:t>:</w:t>
      </w:r>
    </w:p>
    <w:p w:rsidR="008566FD" w:rsidRDefault="008566FD" w:rsidP="00D45BD7">
      <w:pPr>
        <w:numPr>
          <w:ilvl w:val="0"/>
          <w:numId w:val="3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 xml:space="preserve">a fornire all’alunno tramite il registro elettronico mappe concettuali e schemi a supporto della didattica </w:t>
      </w:r>
    </w:p>
    <w:p w:rsidR="00D45BD7" w:rsidRDefault="00D45BD7" w:rsidP="00D45BD7">
      <w:pPr>
        <w:numPr>
          <w:ilvl w:val="0"/>
          <w:numId w:val="3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 xml:space="preserve">a mettere l’alunno in condizione di seguire la stessa programmazione della classe attraverso un atteggiamento di </w:t>
      </w:r>
      <w:r>
        <w:rPr>
          <w:rFonts w:eastAsia="Wingdings" w:cs="Wingdings"/>
          <w:lang w:eastAsia="it-IT"/>
        </w:rPr>
        <w:lastRenderedPageBreak/>
        <w:t>sensibile attenzione alla specifica difficoltà;</w:t>
      </w:r>
    </w:p>
    <w:p w:rsidR="00D45BD7" w:rsidRDefault="00D45BD7" w:rsidP="00D45BD7">
      <w:pPr>
        <w:numPr>
          <w:ilvl w:val="0"/>
          <w:numId w:val="3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a stimolare l’autostima dell’alunno ed evitare frustrazioni attraverso l’attivazione di particolari accorgimenti;</w:t>
      </w:r>
    </w:p>
    <w:p w:rsidR="00D45BD7" w:rsidRDefault="00D45BD7" w:rsidP="00D45BD7">
      <w:pPr>
        <w:numPr>
          <w:ilvl w:val="0"/>
          <w:numId w:val="3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ad adeguare ed eventualmente dilatare i tempi a disposizione per le richieste che prevedono la produzione scritta;</w:t>
      </w:r>
    </w:p>
    <w:p w:rsidR="00D45BD7" w:rsidRDefault="00D45BD7" w:rsidP="00D45BD7">
      <w:pPr>
        <w:numPr>
          <w:ilvl w:val="0"/>
          <w:numId w:val="3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a ridurre il carico di studio individuale a casa;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3.</w:t>
      </w:r>
      <w:r>
        <w:rPr>
          <w:rFonts w:eastAsia="Wingdings" w:cs="Wingdings"/>
          <w:lang w:eastAsia="it-IT"/>
        </w:rPr>
        <w:tab/>
        <w:t>a utilizzare le misure dispensative e gli strumenti compensativi laddove essi siano previsti;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4.</w:t>
      </w:r>
      <w:r>
        <w:rPr>
          <w:rFonts w:eastAsia="Wingdings" w:cs="Wingdings"/>
          <w:lang w:eastAsia="it-IT"/>
        </w:rPr>
        <w:tab/>
        <w:t>a organizzare con l’alunno interrogazioni programmate (</w:t>
      </w:r>
      <w:r>
        <w:rPr>
          <w:rFonts w:eastAsia="Wingdings" w:cs="Wingdings"/>
        </w:rPr>
        <w:t>onde evitare più di una verifica al giorno</w:t>
      </w:r>
      <w:r>
        <w:rPr>
          <w:rFonts w:eastAsia="Wingdings" w:cs="Wingdings"/>
          <w:lang w:eastAsia="it-IT"/>
        </w:rPr>
        <w:t>);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5.</w:t>
      </w:r>
      <w:r>
        <w:rPr>
          <w:rFonts w:eastAsia="Wingdings" w:cs="Wingdings"/>
          <w:lang w:eastAsia="it-IT"/>
        </w:rPr>
        <w:tab/>
        <w:t>a creare all’interno della classe dove è inserito l’alunno un clima di apprendimento sereno nel riconoscimento e nel rispetto delle singole diversità;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6.</w:t>
      </w:r>
      <w:r>
        <w:rPr>
          <w:rFonts w:eastAsia="Wingdings" w:cs="Wingdings"/>
          <w:lang w:eastAsia="it-IT"/>
        </w:rPr>
        <w:tab/>
        <w:t>a valutare l’alunno in modo costruttivo con modalità che tengano conto del contenuto e non della forma;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7.</w:t>
      </w:r>
      <w:r>
        <w:rPr>
          <w:rFonts w:eastAsia="Wingdings" w:cs="Wingdings"/>
          <w:lang w:eastAsia="it-IT"/>
        </w:rPr>
        <w:tab/>
        <w:t>a far capire che gli errori sono sempre migliorabili e a dare indicazioni precise su come attuare i miglioramenti;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8.</w:t>
      </w:r>
      <w:r>
        <w:rPr>
          <w:rFonts w:eastAsia="Wingdings" w:cs="Wingdings"/>
          <w:lang w:eastAsia="it-IT"/>
        </w:rPr>
        <w:tab/>
        <w:t>a rivalutare il PDP in itinere;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u w:val="single"/>
          <w:lang w:eastAsia="it-IT"/>
        </w:rPr>
      </w:pPr>
      <w:r>
        <w:rPr>
          <w:rFonts w:eastAsia="Wingdings" w:cs="Wingdings"/>
          <w:lang w:eastAsia="it-IT"/>
        </w:rPr>
        <w:t xml:space="preserve">9.   a informare il genitore circa l’andamento didattico-disciplinare dell’alunno anche attraverso l’uso puntuale del registro elettronico. </w:t>
      </w:r>
    </w:p>
    <w:p w:rsidR="00D45BD7" w:rsidRDefault="00D45BD7" w:rsidP="00D45BD7">
      <w:pPr>
        <w:suppressAutoHyphens w:val="0"/>
        <w:spacing w:line="275" w:lineRule="atLeast"/>
        <w:rPr>
          <w:rFonts w:eastAsia="Wingdings" w:cs="Wingdings"/>
          <w:lang w:eastAsia="it-IT"/>
        </w:rPr>
      </w:pPr>
      <w:r>
        <w:rPr>
          <w:rFonts w:eastAsia="Wingdings" w:cs="Wingdings"/>
          <w:u w:val="single"/>
          <w:lang w:eastAsia="it-IT"/>
        </w:rPr>
        <w:t>La famiglia e l’alunno si impegnano a</w:t>
      </w:r>
      <w:r>
        <w:rPr>
          <w:rFonts w:eastAsia="Wingdings" w:cs="Wingdings"/>
          <w:lang w:eastAsia="it-IT"/>
        </w:rPr>
        <w:t>:</w:t>
      </w:r>
    </w:p>
    <w:p w:rsidR="00D45BD7" w:rsidRDefault="00D45BD7" w:rsidP="00D45BD7">
      <w:pPr>
        <w:numPr>
          <w:ilvl w:val="0"/>
          <w:numId w:val="2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la famiglia ad informarsi circa l’andamento didattico-disciplinare del proprio figlio anche tramite visione quotidiana del diario e del registro elettronico e l’alunno a trasmettere in maniera puntuale le comunicazioni scuola-famiglia;</w:t>
      </w:r>
    </w:p>
    <w:p w:rsidR="00D45BD7" w:rsidRDefault="00D45BD7" w:rsidP="00D45BD7">
      <w:pPr>
        <w:numPr>
          <w:ilvl w:val="0"/>
          <w:numId w:val="2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concordare le modalità di aiuto: chi, come, per quanto tempo, per quali attività/discipline viene seguito l’alunno nello studio;</w:t>
      </w:r>
    </w:p>
    <w:p w:rsidR="00D45BD7" w:rsidRDefault="00D45BD7" w:rsidP="00D45BD7">
      <w:pPr>
        <w:numPr>
          <w:ilvl w:val="0"/>
          <w:numId w:val="2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utilizzare, nel lavoro domestico, un lettore (adulto o sintesi vocale) quale strumento compensativo che aiuti nell’apprendimento;</w:t>
      </w:r>
    </w:p>
    <w:p w:rsidR="00D45BD7" w:rsidRDefault="00D45BD7" w:rsidP="00D45BD7">
      <w:pPr>
        <w:numPr>
          <w:ilvl w:val="0"/>
          <w:numId w:val="2"/>
        </w:numPr>
        <w:suppressAutoHyphens w:val="0"/>
        <w:spacing w:line="275" w:lineRule="atLeast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utilizzare a casa gli strumenti compensativi concordati: audio (registrazioni, audiolibri,…) e strumenti informatici (videoscrittura con correttore ortografico, sintesi vocale, calcolatrice o computer con fogli di calcolo,…. );</w:t>
      </w:r>
    </w:p>
    <w:p w:rsidR="00D45BD7" w:rsidRDefault="00D45BD7" w:rsidP="00D45BD7">
      <w:pPr>
        <w:numPr>
          <w:ilvl w:val="0"/>
          <w:numId w:val="2"/>
        </w:numPr>
        <w:suppressAutoHyphens w:val="0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organizzare un piano di studio settimanale con distribuzione giornaliera del carico di lavoro;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lang w:eastAsia="it-IT"/>
        </w:rPr>
      </w:pPr>
      <w:r>
        <w:rPr>
          <w:rFonts w:eastAsia="Wingdings" w:cs="Wingdings"/>
          <w:lang w:eastAsia="it-IT"/>
        </w:rPr>
        <w:t>6.</w:t>
      </w:r>
      <w:r>
        <w:rPr>
          <w:rFonts w:eastAsia="Wingdings" w:cs="Wingdings"/>
          <w:lang w:eastAsia="it-IT"/>
        </w:rPr>
        <w:tab/>
        <w:t>elaborare schemi, semplificazioni o adattamenti per una più facile comprensione di un argomento, qualora si rendano necessari;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b/>
          <w:bCs/>
          <w:lang w:eastAsia="it-IT"/>
        </w:rPr>
      </w:pPr>
      <w:r>
        <w:rPr>
          <w:rFonts w:eastAsia="Wingdings" w:cs="Wingdings"/>
          <w:lang w:eastAsia="it-IT"/>
        </w:rPr>
        <w:t>7.</w:t>
      </w:r>
      <w:r>
        <w:rPr>
          <w:rFonts w:eastAsia="Wingdings" w:cs="Wingdings"/>
          <w:lang w:eastAsia="it-IT"/>
        </w:rPr>
        <w:tab/>
        <w:t>organizzarsi per le interrogazioni programmate previste per le diverse discipline.</w:t>
      </w:r>
    </w:p>
    <w:p w:rsidR="00D45BD7" w:rsidRDefault="00D45BD7" w:rsidP="00D45BD7">
      <w:pPr>
        <w:suppressAutoHyphens w:val="0"/>
        <w:spacing w:line="275" w:lineRule="atLeast"/>
        <w:ind w:left="720" w:hanging="360"/>
        <w:jc w:val="both"/>
        <w:rPr>
          <w:rFonts w:eastAsia="Wingdings" w:cs="Wingdings"/>
          <w:b/>
          <w:bCs/>
          <w:lang w:eastAsia="it-IT"/>
        </w:rPr>
      </w:pPr>
    </w:p>
    <w:p w:rsidR="00D45BD7" w:rsidRDefault="00D45BD7" w:rsidP="00D45BD7">
      <w:pPr>
        <w:widowControl/>
        <w:suppressAutoHyphens w:val="0"/>
        <w:overflowPunct/>
        <w:autoSpaceDE/>
        <w:spacing w:line="276" w:lineRule="auto"/>
        <w:jc w:val="both"/>
        <w:rPr>
          <w:rFonts w:cs="Wingdings"/>
          <w:sz w:val="22"/>
          <w:szCs w:val="22"/>
          <w:lang w:eastAsia="it-IT"/>
        </w:rPr>
      </w:pPr>
      <w:r>
        <w:rPr>
          <w:rFonts w:eastAsia="Calibri" w:cs="Wingdings"/>
          <w:lang w:eastAsia="en-US"/>
        </w:rPr>
        <w:t xml:space="preserve">La scuola è autorizzata a </w:t>
      </w:r>
      <w:r>
        <w:rPr>
          <w:rFonts w:cs="Wingdings"/>
          <w:lang w:eastAsia="it-IT"/>
        </w:rPr>
        <w:t>consegnare le comunicazioni scuola-famiglia relative alla situazione di alunno con DSA all’alunno in classe</w:t>
      </w:r>
      <w:r>
        <w:rPr>
          <w:rFonts w:eastAsia="Calibri" w:cs="Wingdings"/>
          <w:lang w:eastAsia="en-US"/>
        </w:rPr>
        <w:t xml:space="preserve">:  </w:t>
      </w:r>
      <w:r>
        <w:rPr>
          <w:rFonts w:cs="Wingdings"/>
        </w:rPr>
        <w:t xml:space="preserve"> SI    </w:t>
      </w:r>
      <w:r>
        <w:rPr>
          <w:rFonts w:cs="Wingdings"/>
        </w:rPr>
        <w:t> NO</w:t>
      </w:r>
    </w:p>
    <w:p w:rsidR="00D45BD7" w:rsidRDefault="00D45BD7" w:rsidP="00D45BD7">
      <w:pPr>
        <w:suppressAutoHyphens w:val="0"/>
        <w:rPr>
          <w:rFonts w:cs="Wingdings"/>
          <w:sz w:val="22"/>
          <w:szCs w:val="22"/>
          <w:lang w:eastAsia="it-IT"/>
        </w:rPr>
      </w:pPr>
      <w:r>
        <w:rPr>
          <w:rFonts w:cs="Wingdings"/>
          <w:sz w:val="22"/>
          <w:szCs w:val="22"/>
          <w:lang w:eastAsia="it-IT"/>
        </w:rPr>
        <w:t>Massa Marittima</w:t>
      </w:r>
    </w:p>
    <w:p w:rsidR="00D45BD7" w:rsidRDefault="00D45BD7" w:rsidP="00D45BD7">
      <w:pPr>
        <w:suppressAutoHyphens w:val="0"/>
        <w:rPr>
          <w:rFonts w:cs="Wingdings"/>
          <w:sz w:val="22"/>
          <w:szCs w:val="22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3"/>
        <w:gridCol w:w="5303"/>
      </w:tblGrid>
      <w:tr w:rsidR="00D45BD7" w:rsidTr="00ED0AD9">
        <w:trPr>
          <w:cantSplit/>
        </w:trPr>
        <w:tc>
          <w:tcPr>
            <w:tcW w:w="5303" w:type="dxa"/>
            <w:vMerge w:val="restart"/>
            <w:shd w:val="clear" w:color="auto" w:fill="auto"/>
          </w:tcPr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Docenti del Consiglio di Classe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2"/>
                <w:szCs w:val="22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2"/>
                <w:szCs w:val="22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</w:tc>
        <w:tc>
          <w:tcPr>
            <w:tcW w:w="5303" w:type="dxa"/>
            <w:shd w:val="clear" w:color="auto" w:fill="auto"/>
          </w:tcPr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lastRenderedPageBreak/>
              <w:t>Dirigente Scolastico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2"/>
                <w:szCs w:val="22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2"/>
                <w:szCs w:val="22"/>
                <w:lang w:eastAsia="it-IT"/>
              </w:rPr>
            </w:pPr>
          </w:p>
        </w:tc>
      </w:tr>
      <w:tr w:rsidR="00D45BD7" w:rsidTr="00ED0AD9">
        <w:trPr>
          <w:cantSplit/>
        </w:trPr>
        <w:tc>
          <w:tcPr>
            <w:tcW w:w="5303" w:type="dxa"/>
            <w:vMerge/>
            <w:shd w:val="clear" w:color="auto" w:fill="auto"/>
          </w:tcPr>
          <w:p w:rsidR="00D45BD7" w:rsidRDefault="00D45BD7" w:rsidP="00ED0AD9">
            <w:pPr>
              <w:suppressAutoHyphens w:val="0"/>
              <w:snapToGrid w:val="0"/>
              <w:rPr>
                <w:rFonts w:cs="Wingdings"/>
                <w:sz w:val="22"/>
                <w:szCs w:val="22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Genitori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2"/>
                <w:szCs w:val="22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2"/>
                <w:szCs w:val="22"/>
                <w:lang w:eastAsia="it-IT"/>
              </w:rPr>
            </w:pPr>
          </w:p>
        </w:tc>
      </w:tr>
      <w:tr w:rsidR="00D45BD7" w:rsidTr="00ED0AD9">
        <w:trPr>
          <w:cantSplit/>
        </w:trPr>
        <w:tc>
          <w:tcPr>
            <w:tcW w:w="5303" w:type="dxa"/>
            <w:vMerge/>
            <w:shd w:val="clear" w:color="auto" w:fill="auto"/>
          </w:tcPr>
          <w:p w:rsidR="00D45BD7" w:rsidRDefault="00D45BD7" w:rsidP="00ED0AD9">
            <w:pPr>
              <w:suppressAutoHyphens w:val="0"/>
              <w:snapToGrid w:val="0"/>
              <w:rPr>
                <w:rFonts w:cs="Wingdings"/>
                <w:sz w:val="22"/>
                <w:szCs w:val="22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18"/>
                <w:szCs w:val="18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Studente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18"/>
                <w:szCs w:val="18"/>
                <w:lang w:eastAsia="it-IT"/>
              </w:rPr>
            </w:pPr>
            <w:r>
              <w:rPr>
                <w:rFonts w:cs="Wingdings"/>
                <w:sz w:val="18"/>
                <w:szCs w:val="18"/>
                <w:lang w:eastAsia="it-IT"/>
              </w:rPr>
              <w:t>(la firma è necessaria solo se lo studente è maggiorenne)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18"/>
                <w:szCs w:val="18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18"/>
                <w:szCs w:val="18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18"/>
                <w:szCs w:val="18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2"/>
                <w:szCs w:val="22"/>
                <w:lang w:eastAsia="it-IT"/>
              </w:rPr>
            </w:pPr>
          </w:p>
        </w:tc>
      </w:tr>
      <w:tr w:rsidR="00D45BD7" w:rsidTr="00ED0AD9">
        <w:trPr>
          <w:cantSplit/>
        </w:trPr>
        <w:tc>
          <w:tcPr>
            <w:tcW w:w="5303" w:type="dxa"/>
            <w:vMerge/>
            <w:shd w:val="clear" w:color="auto" w:fill="auto"/>
          </w:tcPr>
          <w:p w:rsidR="00D45BD7" w:rsidRDefault="00D45BD7" w:rsidP="00ED0AD9">
            <w:pPr>
              <w:suppressAutoHyphens w:val="0"/>
              <w:snapToGrid w:val="0"/>
              <w:rPr>
                <w:rFonts w:cs="Wingdings"/>
                <w:sz w:val="22"/>
                <w:szCs w:val="22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  <w:r>
              <w:rPr>
                <w:rFonts w:cs="Wingdings"/>
                <w:sz w:val="24"/>
                <w:szCs w:val="24"/>
                <w:lang w:eastAsia="it-IT"/>
              </w:rPr>
              <w:t>Tecnico competente (se ha partecipato)</w:t>
            </w:r>
          </w:p>
          <w:p w:rsidR="00D45BD7" w:rsidRDefault="00D45BD7" w:rsidP="00ED0AD9">
            <w:pPr>
              <w:suppressAutoHyphens w:val="0"/>
              <w:jc w:val="center"/>
              <w:rPr>
                <w:rFonts w:cs="Wingdings"/>
                <w:sz w:val="24"/>
                <w:szCs w:val="24"/>
                <w:lang w:eastAsia="it-IT"/>
              </w:rPr>
            </w:pPr>
          </w:p>
          <w:p w:rsidR="00D45BD7" w:rsidRDefault="00D45BD7" w:rsidP="00ED0AD9">
            <w:pPr>
              <w:suppressAutoHyphens w:val="0"/>
              <w:jc w:val="center"/>
            </w:pPr>
            <w:r>
              <w:rPr>
                <w:rFonts w:cs="Wingdings"/>
                <w:sz w:val="24"/>
                <w:szCs w:val="24"/>
                <w:lang w:eastAsia="it-IT"/>
              </w:rPr>
              <w:t>____________________________________</w:t>
            </w:r>
          </w:p>
        </w:tc>
      </w:tr>
    </w:tbl>
    <w:p w:rsidR="00D45BD7" w:rsidRDefault="00D45BD7" w:rsidP="00D45BD7">
      <w:pPr>
        <w:suppressAutoHyphens w:val="0"/>
      </w:pPr>
    </w:p>
    <w:p w:rsidR="008C784D" w:rsidRDefault="00D065FD" w:rsidP="00D065FD">
      <w:pPr>
        <w:jc w:val="right"/>
      </w:pPr>
      <w:r>
        <w:t>__</w:t>
      </w:r>
    </w:p>
    <w:sectPr w:rsidR="008C7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4A3" w:rsidRDefault="00AD44A3" w:rsidP="0068117E">
      <w:r>
        <w:separator/>
      </w:r>
    </w:p>
  </w:endnote>
  <w:endnote w:type="continuationSeparator" w:id="0">
    <w:p w:rsidR="00AD44A3" w:rsidRDefault="00AD44A3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33E" w:rsidRDefault="001233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17E" w:rsidRDefault="0068117E">
    <w:pPr>
      <w:pStyle w:val="Pidipagina"/>
    </w:pPr>
    <w:r w:rsidRPr="0068117E">
      <w:rPr>
        <w:noProof/>
      </w:rPr>
      <w:drawing>
        <wp:inline distT="0" distB="0" distL="0" distR="0" wp14:anchorId="1C394416" wp14:editId="798D116C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33E" w:rsidRDefault="001233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4A3" w:rsidRDefault="00AD44A3" w:rsidP="0068117E">
      <w:r>
        <w:separator/>
      </w:r>
    </w:p>
  </w:footnote>
  <w:footnote w:type="continuationSeparator" w:id="0">
    <w:p w:rsidR="00AD44A3" w:rsidRDefault="00AD44A3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33E" w:rsidRDefault="001233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17E" w:rsidRDefault="00993411">
    <w:pPr>
      <w:pStyle w:val="Intestazione"/>
    </w:pPr>
    <w:r>
      <w:rPr>
        <w:noProof/>
      </w:rPr>
      <w:drawing>
        <wp:inline distT="0" distB="0" distL="0" distR="0" wp14:anchorId="35FDFABF">
          <wp:extent cx="6043295" cy="1583690"/>
          <wp:effectExtent l="0" t="0" r="0" b="0"/>
          <wp:docPr id="124502508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07" r="1245"/>
                  <a:stretch>
                    <a:fillRect/>
                  </a:stretch>
                </pic:blipFill>
                <pic:spPr bwMode="auto">
                  <a:xfrm>
                    <a:off x="0" y="0"/>
                    <a:ext cx="6043295" cy="1583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33E" w:rsidRDefault="001233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num w:numId="1" w16cid:durableId="2042439801">
    <w:abstractNumId w:val="0"/>
  </w:num>
  <w:num w:numId="2" w16cid:durableId="2079865760">
    <w:abstractNumId w:val="1"/>
  </w:num>
  <w:num w:numId="3" w16cid:durableId="1656909976">
    <w:abstractNumId w:val="2"/>
  </w:num>
  <w:num w:numId="4" w16cid:durableId="1541016411">
    <w:abstractNumId w:val="3"/>
  </w:num>
  <w:num w:numId="5" w16cid:durableId="140511280">
    <w:abstractNumId w:val="4"/>
  </w:num>
  <w:num w:numId="6" w16cid:durableId="742797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7E"/>
    <w:rsid w:val="00011028"/>
    <w:rsid w:val="000B0A17"/>
    <w:rsid w:val="000F3061"/>
    <w:rsid w:val="0012333E"/>
    <w:rsid w:val="0022671E"/>
    <w:rsid w:val="002857A6"/>
    <w:rsid w:val="002C748F"/>
    <w:rsid w:val="00627FAF"/>
    <w:rsid w:val="0068117E"/>
    <w:rsid w:val="00830F34"/>
    <w:rsid w:val="008566FD"/>
    <w:rsid w:val="008934A0"/>
    <w:rsid w:val="00893DA9"/>
    <w:rsid w:val="008C784D"/>
    <w:rsid w:val="00993411"/>
    <w:rsid w:val="009E47F6"/>
    <w:rsid w:val="00A44A25"/>
    <w:rsid w:val="00AD44A3"/>
    <w:rsid w:val="00C65C2D"/>
    <w:rsid w:val="00D065FD"/>
    <w:rsid w:val="00D45BD7"/>
    <w:rsid w:val="00E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Luca D'Agostino</cp:lastModifiedBy>
  <cp:revision>3</cp:revision>
  <dcterms:created xsi:type="dcterms:W3CDTF">2020-10-21T14:30:00Z</dcterms:created>
  <dcterms:modified xsi:type="dcterms:W3CDTF">2023-09-29T05:18:00Z</dcterms:modified>
</cp:coreProperties>
</file>